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7C77" w14:textId="7BFFA320" w:rsidR="00B37BC6" w:rsidRDefault="00B37BC6" w:rsidP="003A35B9">
      <w:pPr>
        <w:tabs>
          <w:tab w:val="left" w:pos="8364"/>
        </w:tabs>
        <w:jc w:val="center"/>
        <w:rPr>
          <w:b/>
          <w:sz w:val="100"/>
          <w:szCs w:val="100"/>
        </w:rPr>
      </w:pPr>
    </w:p>
    <w:p w14:paraId="03A75EE2" w14:textId="77777777" w:rsidR="00293EF1" w:rsidRDefault="00293EF1" w:rsidP="00CE54A0">
      <w:pPr>
        <w:jc w:val="center"/>
        <w:rPr>
          <w:b/>
          <w:sz w:val="60"/>
          <w:szCs w:val="60"/>
        </w:rPr>
      </w:pPr>
    </w:p>
    <w:p w14:paraId="46EFA55F" w14:textId="77777777" w:rsidR="00293EF1" w:rsidRPr="006925B0" w:rsidRDefault="00293EF1" w:rsidP="00CE54A0">
      <w:pPr>
        <w:jc w:val="center"/>
        <w:rPr>
          <w:rFonts w:cstheme="minorHAnsi"/>
          <w:b/>
          <w:sz w:val="60"/>
          <w:szCs w:val="60"/>
        </w:rPr>
      </w:pPr>
    </w:p>
    <w:p w14:paraId="72A7F9DC" w14:textId="77777777" w:rsidR="00293EF1" w:rsidRPr="006925B0" w:rsidRDefault="00293EF1" w:rsidP="00CE54A0">
      <w:pPr>
        <w:jc w:val="center"/>
        <w:rPr>
          <w:rFonts w:cstheme="minorHAnsi"/>
          <w:b/>
          <w:sz w:val="60"/>
          <w:szCs w:val="60"/>
        </w:rPr>
      </w:pPr>
    </w:p>
    <w:p w14:paraId="27FD81EF" w14:textId="796E67F2" w:rsidR="00850FF6" w:rsidRDefault="00312B2B" w:rsidP="006542C6">
      <w:pPr>
        <w:jc w:val="center"/>
        <w:rPr>
          <w:rFonts w:cstheme="minorHAnsi"/>
          <w:b/>
          <w:sz w:val="60"/>
          <w:szCs w:val="60"/>
        </w:rPr>
      </w:pPr>
      <w:r w:rsidRPr="006925B0">
        <w:rPr>
          <w:rFonts w:cstheme="minorHAnsi"/>
          <w:b/>
          <w:sz w:val="60"/>
          <w:szCs w:val="60"/>
        </w:rPr>
        <w:t>INCLUSION SPECIALIST</w:t>
      </w:r>
    </w:p>
    <w:p w14:paraId="04FFDFAF" w14:textId="163E527B" w:rsidR="004867F2" w:rsidRPr="006925B0" w:rsidRDefault="004867F2" w:rsidP="006542C6">
      <w:pPr>
        <w:jc w:val="center"/>
        <w:rPr>
          <w:rFonts w:cstheme="minorHAnsi"/>
          <w:b/>
          <w:sz w:val="60"/>
          <w:szCs w:val="60"/>
        </w:rPr>
      </w:pPr>
      <w:r>
        <w:rPr>
          <w:rFonts w:cstheme="minorHAnsi"/>
          <w:b/>
          <w:sz w:val="60"/>
          <w:szCs w:val="60"/>
        </w:rPr>
        <w:t>SEND</w:t>
      </w:r>
    </w:p>
    <w:p w14:paraId="4EBF0B9A" w14:textId="77777777" w:rsidR="003760B9" w:rsidRPr="006925B0" w:rsidRDefault="003760B9" w:rsidP="004F1052">
      <w:pPr>
        <w:jc w:val="center"/>
        <w:rPr>
          <w:rFonts w:cstheme="minorHAnsi"/>
          <w:b/>
          <w:sz w:val="60"/>
          <w:szCs w:val="60"/>
        </w:rPr>
      </w:pPr>
    </w:p>
    <w:p w14:paraId="122CEA8A" w14:textId="77777777" w:rsidR="003760B9" w:rsidRPr="006925B0" w:rsidRDefault="003760B9" w:rsidP="004F1052">
      <w:pPr>
        <w:jc w:val="center"/>
        <w:rPr>
          <w:rFonts w:cstheme="minorHAnsi"/>
          <w:b/>
          <w:sz w:val="60"/>
          <w:szCs w:val="60"/>
        </w:rPr>
      </w:pPr>
    </w:p>
    <w:p w14:paraId="1F88DEC3" w14:textId="537DB81E" w:rsidR="006F2123" w:rsidRPr="006925B0" w:rsidRDefault="00612D79" w:rsidP="003411AD">
      <w:pPr>
        <w:jc w:val="center"/>
        <w:rPr>
          <w:rFonts w:cstheme="minorHAnsi"/>
          <w:b/>
          <w:sz w:val="28"/>
          <w:szCs w:val="28"/>
        </w:rPr>
      </w:pPr>
      <w:r w:rsidRPr="006925B0">
        <w:rPr>
          <w:rFonts w:cstheme="minorHAnsi"/>
          <w:b/>
          <w:sz w:val="28"/>
          <w:szCs w:val="28"/>
        </w:rPr>
        <w:t>Reporti</w:t>
      </w:r>
      <w:r w:rsidR="00335B66" w:rsidRPr="006925B0">
        <w:rPr>
          <w:rFonts w:cstheme="minorHAnsi"/>
          <w:b/>
          <w:sz w:val="28"/>
          <w:szCs w:val="28"/>
        </w:rPr>
        <w:t>ng to</w:t>
      </w:r>
      <w:r w:rsidR="006925B0">
        <w:rPr>
          <w:rFonts w:cstheme="minorHAnsi"/>
          <w:b/>
          <w:sz w:val="28"/>
          <w:szCs w:val="28"/>
        </w:rPr>
        <w:t xml:space="preserve">: </w:t>
      </w:r>
      <w:r w:rsidR="00F041B6">
        <w:rPr>
          <w:rFonts w:cstheme="minorHAnsi"/>
          <w:b/>
          <w:color w:val="FF0000"/>
          <w:sz w:val="28"/>
          <w:szCs w:val="28"/>
        </w:rPr>
        <w:t xml:space="preserve">Centre Manager </w:t>
      </w:r>
      <w:r w:rsidR="006F2123" w:rsidRPr="006925B0">
        <w:rPr>
          <w:rFonts w:cstheme="minorHAnsi"/>
          <w:b/>
          <w:sz w:val="52"/>
          <w:szCs w:val="52"/>
        </w:rPr>
        <w:br w:type="page"/>
      </w:r>
    </w:p>
    <w:p w14:paraId="70A172F8" w14:textId="6EA491B6" w:rsidR="00DF4565" w:rsidRPr="006925B0" w:rsidRDefault="00DF4565" w:rsidP="00CD20CC">
      <w:pPr>
        <w:jc w:val="center"/>
        <w:rPr>
          <w:rFonts w:cstheme="minorHAnsi"/>
          <w:b/>
          <w:sz w:val="52"/>
          <w:szCs w:val="52"/>
        </w:rPr>
      </w:pPr>
      <w:r w:rsidRPr="006925B0">
        <w:rPr>
          <w:rFonts w:cstheme="minorHAnsi"/>
          <w:b/>
          <w:sz w:val="52"/>
          <w:szCs w:val="52"/>
        </w:rPr>
        <w:lastRenderedPageBreak/>
        <w:t xml:space="preserve">YOUR </w:t>
      </w:r>
      <w:r w:rsidR="00CD20CC" w:rsidRPr="006925B0">
        <w:rPr>
          <w:rFonts w:cstheme="minorHAnsi"/>
          <w:b/>
          <w:sz w:val="52"/>
          <w:szCs w:val="52"/>
        </w:rPr>
        <w:t>PERSONAL PRO</w:t>
      </w:r>
      <w:r w:rsidR="002A104F" w:rsidRPr="006925B0">
        <w:rPr>
          <w:rFonts w:cstheme="minorHAnsi"/>
          <w:b/>
          <w:sz w:val="52"/>
          <w:szCs w:val="52"/>
        </w:rPr>
        <w:t>FILE</w:t>
      </w:r>
    </w:p>
    <w:p w14:paraId="7CC47D71" w14:textId="77777777" w:rsidR="00CD20CC" w:rsidRPr="006925B0" w:rsidRDefault="006F53D2" w:rsidP="00DF4565">
      <w:pPr>
        <w:rPr>
          <w:rFonts w:cstheme="minorHAnsi"/>
          <w:b/>
        </w:rPr>
      </w:pPr>
      <w:r w:rsidRPr="006925B0">
        <w:rPr>
          <w:rFonts w:cstheme="minorHAnsi"/>
          <w:b/>
        </w:rPr>
        <w:t>YOUR ROLE…</w:t>
      </w:r>
    </w:p>
    <w:p w14:paraId="412015F7" w14:textId="2A3A19C7" w:rsidR="006925B0" w:rsidRDefault="006925B0" w:rsidP="00226EAA">
      <w:pPr>
        <w:jc w:val="both"/>
        <w:rPr>
          <w:rFonts w:eastAsia="Arial Unicode MS" w:cstheme="minorHAnsi"/>
          <w:sz w:val="20"/>
          <w:szCs w:val="24"/>
        </w:rPr>
      </w:pPr>
      <w:r w:rsidRPr="006925B0">
        <w:rPr>
          <w:rFonts w:eastAsia="Arial Unicode MS" w:cstheme="minorHAnsi"/>
          <w:sz w:val="20"/>
          <w:szCs w:val="24"/>
        </w:rPr>
        <w:t>You are passionate about inclusion and accessibility, with a strong commitment to ensuring that all children and young people, particularly those with special educational needs and/or disabilities (SEND), neurodivergent individuals, and those facing barriers to participation, can fully engage in our programmes, facilities, and services. You lead by example, inspire others, and work collaboratively to create welcoming, inclusive environments.</w:t>
      </w:r>
    </w:p>
    <w:p w14:paraId="12D5B233" w14:textId="61BC1EA5" w:rsidR="00AD6DBC" w:rsidRPr="006925B0" w:rsidRDefault="00AD6DBC" w:rsidP="00226EAA">
      <w:pPr>
        <w:jc w:val="both"/>
        <w:rPr>
          <w:rFonts w:eastAsia="Arial Unicode MS" w:cstheme="minorHAnsi"/>
          <w:sz w:val="20"/>
          <w:szCs w:val="24"/>
        </w:rPr>
      </w:pPr>
      <w:r>
        <w:rPr>
          <w:rFonts w:eastAsia="Arial Unicode MS" w:cstheme="minorHAnsi"/>
          <w:sz w:val="20"/>
          <w:szCs w:val="24"/>
        </w:rPr>
        <w:t>Our first goals are to ensure that children with SEND can be assessed and supported to join our gymnastic and swimming lesson programme, building on some early great work by our Swim Well Managers and Gymnastic Manager</w:t>
      </w:r>
    </w:p>
    <w:p w14:paraId="190481B9" w14:textId="5583ECCB" w:rsidR="00226EAA" w:rsidRPr="006925B0" w:rsidRDefault="008A6734" w:rsidP="00226EAA">
      <w:pPr>
        <w:jc w:val="both"/>
        <w:rPr>
          <w:rFonts w:cstheme="minorHAnsi"/>
        </w:rPr>
      </w:pPr>
      <w:r w:rsidRPr="006925B0">
        <w:rPr>
          <w:rFonts w:eastAsia="Times New Roman" w:cstheme="minorHAnsi"/>
          <w:b/>
          <w:bCs/>
          <w:color w:val="D31E60"/>
          <w:spacing w:val="-23"/>
          <w:lang w:eastAsia="en-GB"/>
        </w:rPr>
        <w:t>Our  Vision</w:t>
      </w:r>
    </w:p>
    <w:p w14:paraId="16FB0FE0" w14:textId="4415F27D" w:rsidR="00226EAA" w:rsidRPr="006925B0" w:rsidRDefault="00226EAA" w:rsidP="00226EAA">
      <w:pPr>
        <w:jc w:val="both"/>
        <w:rPr>
          <w:rFonts w:cstheme="minorHAnsi"/>
        </w:rPr>
      </w:pPr>
      <w:r w:rsidRPr="006925B0">
        <w:rPr>
          <w:rFonts w:eastAsia="Times New Roman" w:cstheme="minorHAnsi"/>
          <w:lang w:val="en-US" w:eastAsia="en-GB"/>
        </w:rPr>
        <w:t>Inspire and create opportunities for the people of Trafford to move more and live longer, healthier, happier lives</w:t>
      </w:r>
    </w:p>
    <w:p w14:paraId="389CC1BE" w14:textId="32F47A67" w:rsidR="00226EAA" w:rsidRPr="006925B0" w:rsidRDefault="008A6734" w:rsidP="00226EAA">
      <w:pPr>
        <w:spacing w:before="280" w:after="0" w:line="360" w:lineRule="auto"/>
        <w:ind w:left="14"/>
        <w:rPr>
          <w:rFonts w:eastAsia="Times New Roman" w:cstheme="minorHAnsi"/>
          <w:lang w:eastAsia="en-GB"/>
        </w:rPr>
      </w:pPr>
      <w:r w:rsidRPr="006925B0">
        <w:rPr>
          <w:rFonts w:eastAsia="Times New Roman" w:cstheme="minorHAnsi"/>
          <w:b/>
          <w:bCs/>
          <w:color w:val="D31E60"/>
          <w:spacing w:val="-32"/>
          <w:lang w:eastAsia="en-GB"/>
        </w:rPr>
        <w:t xml:space="preserve">Our  </w:t>
      </w:r>
      <w:r w:rsidR="002B0C56" w:rsidRPr="006925B0">
        <w:rPr>
          <w:rFonts w:eastAsia="Times New Roman" w:cstheme="minorHAnsi"/>
          <w:b/>
          <w:bCs/>
          <w:color w:val="D31E60"/>
          <w:spacing w:val="-32"/>
          <w:lang w:eastAsia="en-GB"/>
        </w:rPr>
        <w:t xml:space="preserve"> </w:t>
      </w:r>
      <w:r w:rsidRPr="006925B0">
        <w:rPr>
          <w:rFonts w:eastAsia="Times New Roman" w:cstheme="minorHAnsi"/>
          <w:b/>
          <w:bCs/>
          <w:color w:val="D31E60"/>
          <w:spacing w:val="-32"/>
          <w:lang w:eastAsia="en-GB"/>
        </w:rPr>
        <w:t>Purpose</w:t>
      </w:r>
    </w:p>
    <w:p w14:paraId="70C166CB" w14:textId="77777777" w:rsidR="00226EAA" w:rsidRPr="006925B0" w:rsidRDefault="00226EAA" w:rsidP="00226EAA">
      <w:pPr>
        <w:spacing w:before="19" w:after="0" w:line="240" w:lineRule="auto"/>
        <w:rPr>
          <w:rFonts w:eastAsia="Times New Roman" w:cstheme="minorHAnsi"/>
          <w:lang w:val="en-US" w:eastAsia="en-GB"/>
        </w:rPr>
      </w:pPr>
      <w:r w:rsidRPr="006925B0">
        <w:rPr>
          <w:rFonts w:eastAsia="Times New Roman" w:cstheme="minorHAnsi"/>
          <w:lang w:val="en-US" w:eastAsia="en-GB"/>
        </w:rPr>
        <w:t>Move More Everyday</w:t>
      </w:r>
    </w:p>
    <w:p w14:paraId="5406A6CA" w14:textId="77777777" w:rsidR="00226EAA" w:rsidRPr="006925B0" w:rsidRDefault="00226EAA" w:rsidP="00226EAA">
      <w:pPr>
        <w:spacing w:before="19" w:after="0" w:line="240" w:lineRule="auto"/>
        <w:rPr>
          <w:rFonts w:eastAsia="Times New Roman" w:cstheme="minorHAnsi"/>
          <w:lang w:eastAsia="en-GB"/>
        </w:rPr>
      </w:pPr>
    </w:p>
    <w:p w14:paraId="4691729B" w14:textId="2BF9F301" w:rsidR="00226EAA" w:rsidRPr="006925B0" w:rsidRDefault="008A6734" w:rsidP="00226EAA">
      <w:pPr>
        <w:spacing w:before="19" w:after="0" w:line="360" w:lineRule="auto"/>
        <w:rPr>
          <w:rFonts w:eastAsia="Times New Roman" w:cstheme="minorHAnsi"/>
          <w:lang w:eastAsia="en-GB"/>
        </w:rPr>
      </w:pPr>
      <w:r w:rsidRPr="006925B0">
        <w:rPr>
          <w:rFonts w:eastAsia="Times New Roman" w:cstheme="minorHAnsi"/>
          <w:b/>
          <w:bCs/>
          <w:color w:val="D31E60"/>
          <w:spacing w:val="-23"/>
          <w:lang w:eastAsia="en-GB"/>
        </w:rPr>
        <w:t xml:space="preserve">Our </w:t>
      </w:r>
      <w:r w:rsidR="002B0C56" w:rsidRPr="006925B0">
        <w:rPr>
          <w:rFonts w:eastAsia="Times New Roman" w:cstheme="minorHAnsi"/>
          <w:b/>
          <w:bCs/>
          <w:color w:val="D31E60"/>
          <w:spacing w:val="-23"/>
          <w:lang w:eastAsia="en-GB"/>
        </w:rPr>
        <w:t xml:space="preserve"> </w:t>
      </w:r>
      <w:r w:rsidRPr="006925B0">
        <w:rPr>
          <w:rFonts w:eastAsia="Times New Roman" w:cstheme="minorHAnsi"/>
          <w:b/>
          <w:bCs/>
          <w:color w:val="D31E60"/>
          <w:spacing w:val="-23"/>
          <w:lang w:eastAsia="en-GB"/>
        </w:rPr>
        <w:t xml:space="preserve">Strategic </w:t>
      </w:r>
      <w:r w:rsidR="002B0C56" w:rsidRPr="006925B0">
        <w:rPr>
          <w:rFonts w:eastAsia="Times New Roman" w:cstheme="minorHAnsi"/>
          <w:b/>
          <w:bCs/>
          <w:color w:val="D31E60"/>
          <w:spacing w:val="-23"/>
          <w:lang w:eastAsia="en-GB"/>
        </w:rPr>
        <w:t xml:space="preserve"> </w:t>
      </w:r>
      <w:r w:rsidRPr="006925B0">
        <w:rPr>
          <w:rFonts w:eastAsia="Times New Roman" w:cstheme="minorHAnsi"/>
          <w:b/>
          <w:bCs/>
          <w:color w:val="D31E60"/>
          <w:spacing w:val="-23"/>
          <w:lang w:eastAsia="en-GB"/>
        </w:rPr>
        <w:t>Outcomes</w:t>
      </w:r>
    </w:p>
    <w:p w14:paraId="54E67DB2" w14:textId="77777777" w:rsidR="00226EAA" w:rsidRPr="006925B0" w:rsidRDefault="00226EAA" w:rsidP="00226EAA">
      <w:pPr>
        <w:spacing w:after="0" w:line="240" w:lineRule="auto"/>
        <w:contextualSpacing/>
        <w:rPr>
          <w:rFonts w:eastAsia="Times New Roman" w:cstheme="minorHAnsi"/>
          <w:lang w:eastAsia="en-GB"/>
        </w:rPr>
      </w:pPr>
      <w:r w:rsidRPr="006925B0">
        <w:rPr>
          <w:rFonts w:eastAsia="Times New Roman" w:cstheme="minorHAnsi"/>
          <w:color w:val="000000" w:themeColor="text1"/>
          <w:spacing w:val="-2"/>
          <w:lang w:val="en-US" w:eastAsia="en-GB"/>
        </w:rPr>
        <w:t>Improving Health outcomes for all</w:t>
      </w:r>
    </w:p>
    <w:p w14:paraId="29710A41" w14:textId="749158E2" w:rsidR="00226EAA" w:rsidRPr="006925B0" w:rsidRDefault="00226EAA" w:rsidP="00226EAA">
      <w:pPr>
        <w:spacing w:after="0" w:line="240" w:lineRule="auto"/>
        <w:contextualSpacing/>
        <w:rPr>
          <w:rFonts w:eastAsia="Times New Roman" w:cstheme="minorHAnsi"/>
          <w:lang w:eastAsia="en-GB"/>
        </w:rPr>
      </w:pPr>
      <w:r w:rsidRPr="006925B0">
        <w:rPr>
          <w:rFonts w:eastAsia="Times New Roman" w:cstheme="minorHAnsi"/>
          <w:color w:val="000000" w:themeColor="text1"/>
          <w:spacing w:val="-2"/>
          <w:lang w:val="en-US" w:eastAsia="en-GB"/>
        </w:rPr>
        <w:t xml:space="preserve">Excellent facilities, activities and </w:t>
      </w:r>
      <w:r w:rsidR="00C149FD" w:rsidRPr="006925B0">
        <w:rPr>
          <w:rFonts w:eastAsia="Times New Roman" w:cstheme="minorHAnsi"/>
          <w:color w:val="000000" w:themeColor="text1"/>
          <w:spacing w:val="-2"/>
          <w:lang w:val="en-US" w:eastAsia="en-GB"/>
        </w:rPr>
        <w:t>programs</w:t>
      </w:r>
    </w:p>
    <w:p w14:paraId="70A32B5D" w14:textId="77777777" w:rsidR="00226EAA" w:rsidRPr="006925B0" w:rsidRDefault="00226EAA" w:rsidP="00226EAA">
      <w:pPr>
        <w:spacing w:after="0" w:line="240" w:lineRule="auto"/>
        <w:contextualSpacing/>
        <w:rPr>
          <w:rFonts w:eastAsia="Times New Roman" w:cstheme="minorHAnsi"/>
          <w:lang w:eastAsia="en-GB"/>
        </w:rPr>
      </w:pPr>
      <w:r w:rsidRPr="006925B0">
        <w:rPr>
          <w:rFonts w:eastAsia="Times New Roman" w:cstheme="minorHAnsi"/>
          <w:color w:val="000000" w:themeColor="text1"/>
          <w:spacing w:val="-2"/>
          <w:lang w:val="en-US" w:eastAsia="en-GB"/>
        </w:rPr>
        <w:t>Net zero by 2038</w:t>
      </w:r>
    </w:p>
    <w:p w14:paraId="6B10FF55" w14:textId="77777777" w:rsidR="00226EAA" w:rsidRPr="006925B0" w:rsidRDefault="00226EAA" w:rsidP="002A104F">
      <w:pPr>
        <w:jc w:val="both"/>
        <w:rPr>
          <w:rFonts w:cstheme="minorHAnsi"/>
        </w:rPr>
      </w:pPr>
    </w:p>
    <w:p w14:paraId="58FBCF0D" w14:textId="1FD7C023" w:rsidR="0074504E" w:rsidRPr="006925B0" w:rsidRDefault="00BD041B" w:rsidP="003071D5">
      <w:pPr>
        <w:rPr>
          <w:rFonts w:cstheme="minorHAnsi"/>
          <w:b/>
        </w:rPr>
      </w:pPr>
      <w:r w:rsidRPr="006925B0">
        <w:rPr>
          <w:rFonts w:cstheme="minorHAnsi"/>
          <w:b/>
        </w:rPr>
        <w:t>YOUR SPECIFIC TASKS AND RESPONSIBILTIES</w:t>
      </w:r>
      <w:r w:rsidR="00846005" w:rsidRPr="006925B0">
        <w:rPr>
          <w:rFonts w:cstheme="minorHAnsi"/>
          <w:b/>
        </w:rPr>
        <w:t xml:space="preserve"> INCLUDE BUT WILL NOT BE LIMITED TO</w:t>
      </w:r>
    </w:p>
    <w:tbl>
      <w:tblPr>
        <w:tblStyle w:val="TableGrid1"/>
        <w:tblW w:w="9606" w:type="dxa"/>
        <w:tblLook w:val="04A0" w:firstRow="1" w:lastRow="0" w:firstColumn="1" w:lastColumn="0" w:noHBand="0" w:noVBand="1"/>
      </w:tblPr>
      <w:tblGrid>
        <w:gridCol w:w="9606"/>
      </w:tblGrid>
      <w:tr w:rsidR="006925B0" w:rsidRPr="007B3C84" w14:paraId="74B39250" w14:textId="77777777" w:rsidTr="00D97838">
        <w:tc>
          <w:tcPr>
            <w:tcW w:w="9606" w:type="dxa"/>
            <w:shd w:val="clear" w:color="auto" w:fill="FFFFFF" w:themeFill="background1"/>
          </w:tcPr>
          <w:p w14:paraId="1EC4168C" w14:textId="45BBE5B8" w:rsidR="006925B0" w:rsidRPr="007B3C84" w:rsidRDefault="00F3332B" w:rsidP="006925B0">
            <w:pPr>
              <w:rPr>
                <w:rFonts w:cstheme="minorHAnsi"/>
                <w:sz w:val="20"/>
              </w:rPr>
            </w:pPr>
            <w:r>
              <w:rPr>
                <w:rFonts w:cstheme="minorHAnsi"/>
                <w:color w:val="424242"/>
                <w:sz w:val="20"/>
              </w:rPr>
              <w:t>Working with the site management teams to inspire and create opportunities</w:t>
            </w:r>
            <w:r w:rsidRPr="007B3C84">
              <w:rPr>
                <w:rFonts w:cstheme="minorHAnsi"/>
                <w:color w:val="424242"/>
                <w:sz w:val="20"/>
              </w:rPr>
              <w:t xml:space="preserve"> </w:t>
            </w:r>
            <w:r w:rsidR="006925B0" w:rsidRPr="007B3C84">
              <w:rPr>
                <w:rFonts w:cstheme="minorHAnsi"/>
                <w:color w:val="424242"/>
                <w:sz w:val="20"/>
              </w:rPr>
              <w:t>on inclusive practice across all centres, ensuring accessibility for children and young people with SEND</w:t>
            </w:r>
            <w:r w:rsidR="002B3949">
              <w:rPr>
                <w:rFonts w:cstheme="minorHAnsi"/>
                <w:color w:val="424242"/>
                <w:sz w:val="20"/>
              </w:rPr>
              <w:t xml:space="preserve"> needs</w:t>
            </w:r>
            <w:r w:rsidR="006925B0" w:rsidRPr="007B3C84">
              <w:rPr>
                <w:rFonts w:cstheme="minorHAnsi"/>
                <w:color w:val="424242"/>
                <w:sz w:val="20"/>
              </w:rPr>
              <w:t>,</w:t>
            </w:r>
            <w:r w:rsidR="002B3949">
              <w:rPr>
                <w:rFonts w:cstheme="minorHAnsi"/>
                <w:color w:val="424242"/>
                <w:sz w:val="20"/>
              </w:rPr>
              <w:t xml:space="preserve"> </w:t>
            </w:r>
            <w:r w:rsidR="00322109" w:rsidRPr="007B3C84">
              <w:rPr>
                <w:rFonts w:cstheme="minorHAnsi"/>
                <w:color w:val="424242"/>
                <w:sz w:val="20"/>
              </w:rPr>
              <w:t>individuals</w:t>
            </w:r>
            <w:r w:rsidR="00322109">
              <w:rPr>
                <w:rFonts w:cstheme="minorHAnsi"/>
                <w:color w:val="424242"/>
                <w:sz w:val="20"/>
              </w:rPr>
              <w:t xml:space="preserve"> who identify as </w:t>
            </w:r>
            <w:r w:rsidR="006925B0" w:rsidRPr="007B3C84">
              <w:rPr>
                <w:rFonts w:cstheme="minorHAnsi"/>
                <w:color w:val="424242"/>
                <w:sz w:val="20"/>
              </w:rPr>
              <w:t>neurodivergent, and those facing barriers to participation.</w:t>
            </w:r>
          </w:p>
        </w:tc>
        <w:bookmarkStart w:id="0" w:name="_Hlk172902959"/>
      </w:tr>
      <w:tr w:rsidR="00430A1F" w:rsidRPr="007B3C84" w14:paraId="36A8C4CA" w14:textId="77777777" w:rsidTr="00D97838">
        <w:tc>
          <w:tcPr>
            <w:tcW w:w="9606" w:type="dxa"/>
            <w:shd w:val="clear" w:color="auto" w:fill="FFFFFF" w:themeFill="background1"/>
          </w:tcPr>
          <w:p w14:paraId="08621ABF" w14:textId="24393B23" w:rsidR="00430A1F" w:rsidRPr="007B3C84" w:rsidRDefault="00430A1F" w:rsidP="006925B0">
            <w:pPr>
              <w:rPr>
                <w:rFonts w:cstheme="minorHAnsi"/>
                <w:color w:val="424242"/>
                <w:sz w:val="20"/>
              </w:rPr>
            </w:pPr>
            <w:r>
              <w:rPr>
                <w:rFonts w:cstheme="minorHAnsi"/>
                <w:color w:val="424242"/>
                <w:sz w:val="20"/>
              </w:rPr>
              <w:t>Working with the commercial team to develop and implement a</w:t>
            </w:r>
            <w:r w:rsidR="006A1670">
              <w:rPr>
                <w:rFonts w:cstheme="minorHAnsi"/>
                <w:color w:val="424242"/>
                <w:sz w:val="20"/>
              </w:rPr>
              <w:t xml:space="preserve">n assessment framework we could use for a child with SEND to help identify the right support, activities adaptions and appropriate </w:t>
            </w:r>
            <w:r w:rsidR="009B4C88">
              <w:rPr>
                <w:rFonts w:cstheme="minorHAnsi"/>
                <w:color w:val="424242"/>
                <w:sz w:val="20"/>
              </w:rPr>
              <w:t xml:space="preserve">grouping for our activities (swimming and gymnastics) </w:t>
            </w:r>
          </w:p>
        </w:tc>
      </w:tr>
      <w:tr w:rsidR="00430A1F" w:rsidRPr="007B3C84" w14:paraId="5DA6B7FD" w14:textId="77777777" w:rsidTr="00D97838">
        <w:tc>
          <w:tcPr>
            <w:tcW w:w="9606" w:type="dxa"/>
            <w:shd w:val="clear" w:color="auto" w:fill="FFFFFF" w:themeFill="background1"/>
          </w:tcPr>
          <w:p w14:paraId="5D032B73" w14:textId="74D626AB" w:rsidR="00430A1F" w:rsidRDefault="00430A1F" w:rsidP="006925B0">
            <w:pPr>
              <w:rPr>
                <w:rFonts w:cstheme="minorHAnsi"/>
                <w:color w:val="424242"/>
                <w:sz w:val="20"/>
              </w:rPr>
            </w:pPr>
            <w:r>
              <w:rPr>
                <w:rFonts w:cstheme="minorHAnsi"/>
                <w:color w:val="424242"/>
                <w:sz w:val="20"/>
              </w:rPr>
              <w:t xml:space="preserve">Develop and implement </w:t>
            </w:r>
            <w:r w:rsidR="004C16C5">
              <w:rPr>
                <w:rFonts w:cstheme="minorHAnsi"/>
                <w:color w:val="424242"/>
                <w:sz w:val="20"/>
              </w:rPr>
              <w:t xml:space="preserve">tools and processes for </w:t>
            </w:r>
            <w:r>
              <w:rPr>
                <w:rFonts w:cstheme="minorHAnsi"/>
                <w:color w:val="424242"/>
                <w:sz w:val="20"/>
              </w:rPr>
              <w:t>assessments for children with identified SEND needs to ensure pre-assessments take place with communication and clear action plans between child, teacher/coach, site management and</w:t>
            </w:r>
            <w:r w:rsidR="004C16C5">
              <w:rPr>
                <w:rFonts w:cstheme="minorHAnsi"/>
                <w:color w:val="424242"/>
                <w:sz w:val="20"/>
              </w:rPr>
              <w:t xml:space="preserve"> parent/carer</w:t>
            </w:r>
          </w:p>
        </w:tc>
      </w:tr>
      <w:tr w:rsidR="006925B0" w:rsidRPr="007B3C84" w14:paraId="12F91F93" w14:textId="77777777" w:rsidTr="00D97838">
        <w:tc>
          <w:tcPr>
            <w:tcW w:w="9606" w:type="dxa"/>
            <w:shd w:val="clear" w:color="auto" w:fill="FFFFFF" w:themeFill="background1"/>
          </w:tcPr>
          <w:p w14:paraId="4D2947BB" w14:textId="11FB7C80" w:rsidR="006925B0" w:rsidRPr="007B3C84" w:rsidRDefault="006925B0" w:rsidP="006925B0">
            <w:pPr>
              <w:rPr>
                <w:rFonts w:cstheme="minorHAnsi"/>
                <w:sz w:val="20"/>
              </w:rPr>
            </w:pPr>
            <w:r w:rsidRPr="007B3C84">
              <w:rPr>
                <w:rFonts w:cstheme="minorHAnsi"/>
                <w:color w:val="424242"/>
                <w:sz w:val="20"/>
              </w:rPr>
              <w:t>Provide tailored support and guidance to staff to confidently engage with and support children and young people with</w:t>
            </w:r>
            <w:r w:rsidR="00F041B6">
              <w:rPr>
                <w:rFonts w:cstheme="minorHAnsi"/>
                <w:color w:val="424242"/>
                <w:sz w:val="20"/>
              </w:rPr>
              <w:t xml:space="preserve"> SEND</w:t>
            </w:r>
            <w:r w:rsidR="002B3949">
              <w:rPr>
                <w:rFonts w:cstheme="minorHAnsi"/>
                <w:color w:val="424242"/>
                <w:sz w:val="20"/>
              </w:rPr>
              <w:t xml:space="preserve"> needs, </w:t>
            </w:r>
            <w:r w:rsidR="002B3949" w:rsidRPr="007B3C84">
              <w:rPr>
                <w:rFonts w:cstheme="minorHAnsi"/>
                <w:color w:val="424242"/>
                <w:sz w:val="20"/>
              </w:rPr>
              <w:t>individuals</w:t>
            </w:r>
            <w:r w:rsidR="002B3949">
              <w:rPr>
                <w:rFonts w:cstheme="minorHAnsi"/>
                <w:color w:val="424242"/>
                <w:sz w:val="20"/>
              </w:rPr>
              <w:t xml:space="preserve"> who identify as </w:t>
            </w:r>
            <w:r w:rsidR="002B3949" w:rsidRPr="007B3C84">
              <w:rPr>
                <w:rFonts w:cstheme="minorHAnsi"/>
                <w:color w:val="424242"/>
                <w:sz w:val="20"/>
              </w:rPr>
              <w:t>neurodivergent, and those facing barriers to participation</w:t>
            </w:r>
            <w:r w:rsidRPr="007B3C84">
              <w:rPr>
                <w:rFonts w:cstheme="minorHAnsi"/>
                <w:color w:val="424242"/>
                <w:sz w:val="20"/>
              </w:rPr>
              <w:t>.</w:t>
            </w:r>
          </w:p>
        </w:tc>
      </w:tr>
      <w:tr w:rsidR="00F3332B" w:rsidRPr="007B3C84" w14:paraId="40375698" w14:textId="77777777" w:rsidTr="00D97838">
        <w:tc>
          <w:tcPr>
            <w:tcW w:w="9606" w:type="dxa"/>
            <w:shd w:val="clear" w:color="auto" w:fill="FFFFFF" w:themeFill="background1"/>
          </w:tcPr>
          <w:p w14:paraId="6CB03D94" w14:textId="4258B7A6" w:rsidR="00F3332B" w:rsidRPr="007B3C84" w:rsidRDefault="00F3332B" w:rsidP="006925B0">
            <w:pPr>
              <w:rPr>
                <w:rFonts w:cstheme="minorHAnsi"/>
                <w:color w:val="424242"/>
                <w:sz w:val="20"/>
              </w:rPr>
            </w:pPr>
            <w:r>
              <w:rPr>
                <w:rFonts w:cstheme="minorHAnsi"/>
                <w:color w:val="424242"/>
                <w:sz w:val="20"/>
              </w:rPr>
              <w:t xml:space="preserve">Responsible for improving awareness across the business </w:t>
            </w:r>
            <w:r w:rsidRPr="00F3332B">
              <w:rPr>
                <w:rFonts w:cstheme="minorHAnsi"/>
                <w:color w:val="424242"/>
                <w:sz w:val="20"/>
              </w:rPr>
              <w:t>of the barriers which contribute to disabling people (Social Model of Disability</w:t>
            </w:r>
            <w:r>
              <w:rPr>
                <w:rFonts w:cstheme="minorHAnsi"/>
                <w:color w:val="424242"/>
                <w:sz w:val="20"/>
              </w:rPr>
              <w:t>)</w:t>
            </w:r>
          </w:p>
        </w:tc>
      </w:tr>
      <w:tr w:rsidR="006925B0" w:rsidRPr="007B3C84" w14:paraId="41A4A441" w14:textId="77777777" w:rsidTr="00D97838">
        <w:tc>
          <w:tcPr>
            <w:tcW w:w="9606" w:type="dxa"/>
            <w:shd w:val="clear" w:color="auto" w:fill="FFFFFF" w:themeFill="background1"/>
          </w:tcPr>
          <w:p w14:paraId="140507AE" w14:textId="018AACE3" w:rsidR="006925B0" w:rsidRPr="007B3C84" w:rsidRDefault="00F3332B" w:rsidP="006925B0">
            <w:pPr>
              <w:rPr>
                <w:rFonts w:cstheme="minorHAnsi"/>
                <w:sz w:val="20"/>
              </w:rPr>
            </w:pPr>
            <w:r w:rsidRPr="00F3332B">
              <w:rPr>
                <w:rFonts w:cstheme="minorHAnsi"/>
                <w:color w:val="424242"/>
                <w:sz w:val="20"/>
              </w:rPr>
              <w:t>coordinating access audits, bringing together a range of lived and professional experience to review and improve site accessibility</w:t>
            </w:r>
            <w:r>
              <w:rPr>
                <w:rFonts w:cstheme="minorHAnsi"/>
                <w:color w:val="424242"/>
                <w:sz w:val="20"/>
              </w:rPr>
              <w:t xml:space="preserve">. Working with the </w:t>
            </w:r>
            <w:r w:rsidR="00AD6DBC">
              <w:rPr>
                <w:rFonts w:cstheme="minorHAnsi"/>
                <w:color w:val="424242"/>
                <w:sz w:val="20"/>
              </w:rPr>
              <w:t xml:space="preserve">centre teams </w:t>
            </w:r>
            <w:r w:rsidR="006925B0" w:rsidRPr="007B3C84">
              <w:rPr>
                <w:rFonts w:cstheme="minorHAnsi"/>
                <w:color w:val="424242"/>
                <w:sz w:val="20"/>
              </w:rPr>
              <w:t>and advise on reasonable adjustments to facilities, programmes, and communications</w:t>
            </w:r>
            <w:r w:rsidR="000814ED">
              <w:rPr>
                <w:rFonts w:cstheme="minorHAnsi"/>
                <w:color w:val="424242"/>
                <w:sz w:val="20"/>
              </w:rPr>
              <w:t xml:space="preserve"> initially focusing on access to the Swimming and Gymnastics activities</w:t>
            </w:r>
            <w:r w:rsidR="006925B0" w:rsidRPr="007B3C84">
              <w:rPr>
                <w:rFonts w:cstheme="minorHAnsi"/>
                <w:color w:val="424242"/>
                <w:sz w:val="20"/>
              </w:rPr>
              <w:t>.</w:t>
            </w:r>
          </w:p>
        </w:tc>
      </w:tr>
      <w:tr w:rsidR="006925B0" w:rsidRPr="007B3C84" w14:paraId="3F9ABC2B" w14:textId="77777777" w:rsidTr="00D97838">
        <w:tc>
          <w:tcPr>
            <w:tcW w:w="9606" w:type="dxa"/>
            <w:shd w:val="clear" w:color="auto" w:fill="FFFFFF" w:themeFill="background1"/>
          </w:tcPr>
          <w:p w14:paraId="616836FA" w14:textId="75268AD0" w:rsidR="006925B0" w:rsidRPr="007B3C84" w:rsidRDefault="00AD6DBC" w:rsidP="006925B0">
            <w:pPr>
              <w:rPr>
                <w:rFonts w:cstheme="minorHAnsi"/>
                <w:sz w:val="20"/>
              </w:rPr>
            </w:pPr>
            <w:r>
              <w:rPr>
                <w:rFonts w:cstheme="minorHAnsi"/>
                <w:color w:val="424242"/>
                <w:sz w:val="20"/>
              </w:rPr>
              <w:t>Working with the training manager help d</w:t>
            </w:r>
            <w:r w:rsidR="006925B0" w:rsidRPr="007B3C84">
              <w:rPr>
                <w:rFonts w:cstheme="minorHAnsi"/>
                <w:color w:val="424242"/>
                <w:sz w:val="20"/>
              </w:rPr>
              <w:t>evelop training for staff on inclusive communication, neurodiversity awareness, and behaviour support strategies.</w:t>
            </w:r>
          </w:p>
        </w:tc>
      </w:tr>
      <w:tr w:rsidR="006925B0" w:rsidRPr="007B3C84" w14:paraId="2B28A08A" w14:textId="77777777" w:rsidTr="00D97838">
        <w:tc>
          <w:tcPr>
            <w:tcW w:w="9606" w:type="dxa"/>
            <w:shd w:val="clear" w:color="auto" w:fill="FFFFFF" w:themeFill="background1"/>
          </w:tcPr>
          <w:p w14:paraId="2CBAD001" w14:textId="62A83663" w:rsidR="006925B0" w:rsidRPr="007B3C84" w:rsidRDefault="006925B0" w:rsidP="006925B0">
            <w:pPr>
              <w:rPr>
                <w:rFonts w:cstheme="minorHAnsi"/>
                <w:sz w:val="20"/>
              </w:rPr>
            </w:pPr>
            <w:r w:rsidRPr="007B3C84">
              <w:rPr>
                <w:rFonts w:cstheme="minorHAnsi"/>
                <w:color w:val="424242"/>
                <w:sz w:val="20"/>
              </w:rPr>
              <w:t xml:space="preserve">Collaborate with families, carers, external professionals </w:t>
            </w:r>
            <w:r w:rsidR="00AD6DBC">
              <w:rPr>
                <w:rFonts w:cstheme="minorHAnsi"/>
                <w:color w:val="424242"/>
                <w:sz w:val="20"/>
              </w:rPr>
              <w:t xml:space="preserve">and local community collective organisations </w:t>
            </w:r>
            <w:r w:rsidRPr="007B3C84">
              <w:rPr>
                <w:rFonts w:cstheme="minorHAnsi"/>
                <w:color w:val="424242"/>
                <w:sz w:val="20"/>
              </w:rPr>
              <w:t>to ensure person-centred approaches are embedded in practice</w:t>
            </w:r>
            <w:r w:rsidR="00F041B6">
              <w:rPr>
                <w:rFonts w:cstheme="minorHAnsi"/>
                <w:color w:val="424242"/>
                <w:sz w:val="20"/>
              </w:rPr>
              <w:t xml:space="preserve"> and feedback captured</w:t>
            </w:r>
            <w:r w:rsidRPr="007B3C84">
              <w:rPr>
                <w:rFonts w:cstheme="minorHAnsi"/>
                <w:color w:val="424242"/>
                <w:sz w:val="20"/>
              </w:rPr>
              <w:t>.</w:t>
            </w:r>
          </w:p>
        </w:tc>
      </w:tr>
      <w:tr w:rsidR="00F041B6" w:rsidRPr="007B3C84" w14:paraId="741C33D9" w14:textId="77777777" w:rsidTr="00D97838">
        <w:tc>
          <w:tcPr>
            <w:tcW w:w="9606" w:type="dxa"/>
            <w:shd w:val="clear" w:color="auto" w:fill="FFFFFF" w:themeFill="background1"/>
          </w:tcPr>
          <w:p w14:paraId="44A7CACF" w14:textId="357F3B8F" w:rsidR="00F041B6" w:rsidRPr="007B3C84" w:rsidRDefault="002B3949" w:rsidP="00F041B6">
            <w:pPr>
              <w:rPr>
                <w:rFonts w:cstheme="minorHAnsi"/>
                <w:color w:val="424242"/>
                <w:sz w:val="20"/>
              </w:rPr>
            </w:pPr>
            <w:r>
              <w:rPr>
                <w:rFonts w:cstheme="minorHAnsi"/>
                <w:color w:val="424242"/>
                <w:sz w:val="20"/>
              </w:rPr>
              <w:t>T</w:t>
            </w:r>
            <w:r w:rsidR="00F041B6">
              <w:rPr>
                <w:rFonts w:cstheme="minorHAnsi"/>
                <w:color w:val="424242"/>
                <w:sz w:val="20"/>
              </w:rPr>
              <w:t xml:space="preserve">o be </w:t>
            </w:r>
            <w:r w:rsidR="00F041B6" w:rsidRPr="00F041B6">
              <w:rPr>
                <w:rFonts w:cstheme="minorHAnsi"/>
                <w:color w:val="424242"/>
                <w:sz w:val="20"/>
              </w:rPr>
              <w:t xml:space="preserve">a </w:t>
            </w:r>
            <w:r>
              <w:rPr>
                <w:rFonts w:cstheme="minorHAnsi"/>
                <w:color w:val="424242"/>
                <w:sz w:val="20"/>
              </w:rPr>
              <w:t>key</w:t>
            </w:r>
            <w:r w:rsidRPr="00F041B6">
              <w:rPr>
                <w:rFonts w:cstheme="minorHAnsi"/>
                <w:color w:val="424242"/>
                <w:sz w:val="20"/>
              </w:rPr>
              <w:t xml:space="preserve"> </w:t>
            </w:r>
            <w:r w:rsidR="00F041B6" w:rsidRPr="00F041B6">
              <w:rPr>
                <w:rFonts w:cstheme="minorHAnsi"/>
                <w:color w:val="424242"/>
                <w:sz w:val="20"/>
              </w:rPr>
              <w:t xml:space="preserve">point of contact for </w:t>
            </w:r>
            <w:r w:rsidR="00AD6DBC">
              <w:rPr>
                <w:rFonts w:cstheme="minorHAnsi"/>
                <w:color w:val="424242"/>
                <w:sz w:val="20"/>
              </w:rPr>
              <w:t xml:space="preserve">children </w:t>
            </w:r>
            <w:r w:rsidR="00F041B6" w:rsidRPr="007B3C84">
              <w:rPr>
                <w:rFonts w:cstheme="minorHAnsi"/>
                <w:color w:val="424242"/>
                <w:sz w:val="20"/>
              </w:rPr>
              <w:t>and young people with</w:t>
            </w:r>
            <w:r w:rsidR="00F041B6">
              <w:rPr>
                <w:rFonts w:cstheme="minorHAnsi"/>
                <w:color w:val="424242"/>
                <w:sz w:val="20"/>
              </w:rPr>
              <w:t xml:space="preserve"> SEND</w:t>
            </w:r>
            <w:r>
              <w:rPr>
                <w:rFonts w:cstheme="minorHAnsi"/>
                <w:color w:val="424242"/>
                <w:sz w:val="20"/>
              </w:rPr>
              <w:t xml:space="preserve"> needs, </w:t>
            </w:r>
            <w:r w:rsidRPr="007B3C84">
              <w:rPr>
                <w:rFonts w:cstheme="minorHAnsi"/>
                <w:color w:val="424242"/>
                <w:sz w:val="20"/>
              </w:rPr>
              <w:t>individuals</w:t>
            </w:r>
            <w:r>
              <w:rPr>
                <w:rFonts w:cstheme="minorHAnsi"/>
                <w:color w:val="424242"/>
                <w:sz w:val="20"/>
              </w:rPr>
              <w:t xml:space="preserve"> who identify as </w:t>
            </w:r>
            <w:r w:rsidRPr="007B3C84">
              <w:rPr>
                <w:rFonts w:cstheme="minorHAnsi"/>
                <w:color w:val="424242"/>
                <w:sz w:val="20"/>
              </w:rPr>
              <w:t>neurodivergent, and those facing barriers to participation</w:t>
            </w:r>
            <w:r w:rsidR="00F041B6" w:rsidRPr="00F041B6">
              <w:rPr>
                <w:rFonts w:cstheme="minorHAnsi"/>
                <w:color w:val="424242"/>
                <w:sz w:val="20"/>
              </w:rPr>
              <w:t xml:space="preserve"> who are interested in getting active but may lack confidence or need extra support to get started.</w:t>
            </w:r>
          </w:p>
        </w:tc>
      </w:tr>
      <w:tr w:rsidR="00F041B6" w:rsidRPr="007B3C84" w14:paraId="4415331E" w14:textId="77777777" w:rsidTr="00D97838">
        <w:tc>
          <w:tcPr>
            <w:tcW w:w="9606" w:type="dxa"/>
            <w:shd w:val="clear" w:color="auto" w:fill="FFFFFF" w:themeFill="background1"/>
          </w:tcPr>
          <w:p w14:paraId="78FE0510" w14:textId="7E13BDCA" w:rsidR="00F041B6" w:rsidRPr="007B3C84" w:rsidRDefault="00F041B6" w:rsidP="006925B0">
            <w:pPr>
              <w:rPr>
                <w:rFonts w:cstheme="minorHAnsi"/>
                <w:color w:val="424242"/>
                <w:sz w:val="20"/>
              </w:rPr>
            </w:pPr>
            <w:r w:rsidRPr="00F041B6">
              <w:rPr>
                <w:rFonts w:cstheme="minorHAnsi"/>
                <w:color w:val="424242"/>
                <w:sz w:val="20"/>
              </w:rPr>
              <w:lastRenderedPageBreak/>
              <w:t xml:space="preserve">Contributing content and ideas to improve accessibility and usefulness of our website and app </w:t>
            </w:r>
            <w:r>
              <w:rPr>
                <w:rFonts w:cstheme="minorHAnsi"/>
                <w:color w:val="424242"/>
                <w:sz w:val="20"/>
              </w:rPr>
              <w:t xml:space="preserve">to help </w:t>
            </w:r>
            <w:r w:rsidRPr="007B3C84">
              <w:rPr>
                <w:rFonts w:cstheme="minorHAnsi"/>
                <w:color w:val="424242"/>
                <w:sz w:val="20"/>
              </w:rPr>
              <w:t>young people with</w:t>
            </w:r>
            <w:r>
              <w:rPr>
                <w:rFonts w:cstheme="minorHAnsi"/>
                <w:color w:val="424242"/>
                <w:sz w:val="20"/>
              </w:rPr>
              <w:t xml:space="preserve"> SEND </w:t>
            </w:r>
            <w:r w:rsidRPr="007B3C84">
              <w:rPr>
                <w:rFonts w:cstheme="minorHAnsi"/>
                <w:color w:val="424242"/>
                <w:sz w:val="20"/>
              </w:rPr>
              <w:t>needs</w:t>
            </w:r>
            <w:r>
              <w:rPr>
                <w:rFonts w:cstheme="minorHAnsi"/>
                <w:color w:val="424242"/>
                <w:sz w:val="20"/>
              </w:rPr>
              <w:t xml:space="preserve"> access our information and services.</w:t>
            </w:r>
          </w:p>
        </w:tc>
      </w:tr>
      <w:tr w:rsidR="00F041B6" w:rsidRPr="007B3C84" w14:paraId="2DCC1092" w14:textId="77777777" w:rsidTr="00D97838">
        <w:tc>
          <w:tcPr>
            <w:tcW w:w="9606" w:type="dxa"/>
            <w:shd w:val="clear" w:color="auto" w:fill="FFFFFF" w:themeFill="background1"/>
          </w:tcPr>
          <w:p w14:paraId="7C56ECEC" w14:textId="5A37ECBA" w:rsidR="00F041B6" w:rsidRPr="007B3C84" w:rsidRDefault="00AD6DBC" w:rsidP="006925B0">
            <w:pPr>
              <w:rPr>
                <w:rFonts w:cstheme="minorHAnsi"/>
                <w:color w:val="424242"/>
                <w:sz w:val="20"/>
              </w:rPr>
            </w:pPr>
            <w:r>
              <w:rPr>
                <w:rFonts w:cstheme="minorHAnsi"/>
                <w:color w:val="424242"/>
                <w:sz w:val="20"/>
              </w:rPr>
              <w:t xml:space="preserve">Capture real stories from children and parents to </w:t>
            </w:r>
            <w:r w:rsidR="00C10FEB" w:rsidRPr="00C10FEB">
              <w:rPr>
                <w:rFonts w:cstheme="minorHAnsi"/>
                <w:color w:val="424242"/>
                <w:sz w:val="20"/>
              </w:rPr>
              <w:t>celebrat</w:t>
            </w:r>
            <w:r>
              <w:rPr>
                <w:rFonts w:cstheme="minorHAnsi"/>
                <w:color w:val="424242"/>
                <w:sz w:val="20"/>
              </w:rPr>
              <w:t xml:space="preserve">e </w:t>
            </w:r>
            <w:r w:rsidR="00C10FEB" w:rsidRPr="00C10FEB">
              <w:rPr>
                <w:rFonts w:cstheme="minorHAnsi"/>
                <w:color w:val="424242"/>
                <w:sz w:val="20"/>
              </w:rPr>
              <w:t xml:space="preserve">the achievements of </w:t>
            </w:r>
            <w:r w:rsidR="00C10FEB">
              <w:rPr>
                <w:rFonts w:cstheme="minorHAnsi"/>
                <w:color w:val="424242"/>
                <w:sz w:val="20"/>
              </w:rPr>
              <w:t>others</w:t>
            </w:r>
            <w:r w:rsidR="00C10FEB" w:rsidRPr="00C10FEB">
              <w:rPr>
                <w:rFonts w:cstheme="minorHAnsi"/>
                <w:color w:val="424242"/>
                <w:sz w:val="20"/>
              </w:rPr>
              <w:t xml:space="preserve"> to Inspire </w:t>
            </w:r>
            <w:r w:rsidR="00C10FEB" w:rsidRPr="007B3C84">
              <w:rPr>
                <w:rFonts w:cstheme="minorHAnsi"/>
                <w:color w:val="424242"/>
                <w:sz w:val="20"/>
              </w:rPr>
              <w:t>young people with</w:t>
            </w:r>
            <w:r w:rsidR="00C10FEB">
              <w:rPr>
                <w:rFonts w:cstheme="minorHAnsi"/>
                <w:color w:val="424242"/>
                <w:sz w:val="20"/>
              </w:rPr>
              <w:t xml:space="preserve"> SEND </w:t>
            </w:r>
            <w:r w:rsidR="00C10FEB" w:rsidRPr="007B3C84">
              <w:rPr>
                <w:rFonts w:cstheme="minorHAnsi"/>
                <w:color w:val="424242"/>
                <w:sz w:val="20"/>
              </w:rPr>
              <w:t>needs</w:t>
            </w:r>
            <w:r w:rsidR="00C10FEB" w:rsidRPr="00F041B6">
              <w:rPr>
                <w:rFonts w:cstheme="minorHAnsi"/>
                <w:color w:val="424242"/>
                <w:sz w:val="20"/>
              </w:rPr>
              <w:t xml:space="preserve"> </w:t>
            </w:r>
            <w:r w:rsidR="00C10FEB" w:rsidRPr="00C10FEB">
              <w:rPr>
                <w:rFonts w:cstheme="minorHAnsi"/>
                <w:color w:val="424242"/>
                <w:sz w:val="20"/>
              </w:rPr>
              <w:t>to take the first step towards an active lifestyle</w:t>
            </w:r>
          </w:p>
        </w:tc>
      </w:tr>
      <w:tr w:rsidR="006925B0" w:rsidRPr="007B3C84" w14:paraId="2BDBAB45" w14:textId="77777777" w:rsidTr="00D97838">
        <w:tc>
          <w:tcPr>
            <w:tcW w:w="9606" w:type="dxa"/>
            <w:shd w:val="clear" w:color="auto" w:fill="FFFFFF" w:themeFill="background1"/>
          </w:tcPr>
          <w:p w14:paraId="128D204C" w14:textId="2E8178A2" w:rsidR="006925B0" w:rsidRPr="007B3C84" w:rsidRDefault="006925B0" w:rsidP="006925B0">
            <w:pPr>
              <w:rPr>
                <w:rFonts w:cstheme="minorHAnsi"/>
                <w:sz w:val="20"/>
              </w:rPr>
            </w:pPr>
            <w:r w:rsidRPr="007B3C84">
              <w:rPr>
                <w:rFonts w:cstheme="minorHAnsi"/>
                <w:color w:val="424242"/>
                <w:sz w:val="20"/>
              </w:rPr>
              <w:t xml:space="preserve">Support individuals </w:t>
            </w:r>
            <w:r w:rsidR="00B0347C">
              <w:rPr>
                <w:rFonts w:cstheme="minorHAnsi"/>
                <w:color w:val="424242"/>
                <w:sz w:val="20"/>
              </w:rPr>
              <w:t>in</w:t>
            </w:r>
            <w:r w:rsidRPr="007B3C84">
              <w:rPr>
                <w:rFonts w:cstheme="minorHAnsi"/>
                <w:color w:val="424242"/>
                <w:sz w:val="20"/>
              </w:rPr>
              <w:t xml:space="preserve"> navigating and participating in centre activities, including sensory support and adjustments.</w:t>
            </w:r>
          </w:p>
        </w:tc>
        <w:bookmarkEnd w:id="0"/>
      </w:tr>
      <w:tr w:rsidR="00B0347C" w:rsidRPr="007B3C84" w14:paraId="2D6EDF47" w14:textId="77777777" w:rsidTr="00D97838">
        <w:tc>
          <w:tcPr>
            <w:tcW w:w="9606" w:type="dxa"/>
            <w:shd w:val="clear" w:color="auto" w:fill="FFFFFF" w:themeFill="background1"/>
          </w:tcPr>
          <w:p w14:paraId="0D4F11E9" w14:textId="33980064" w:rsidR="00B0347C" w:rsidRDefault="00B0347C" w:rsidP="006925B0">
            <w:pPr>
              <w:rPr>
                <w:rFonts w:cstheme="minorHAnsi"/>
                <w:color w:val="424242"/>
                <w:sz w:val="20"/>
              </w:rPr>
            </w:pPr>
            <w:r>
              <w:rPr>
                <w:rFonts w:cstheme="minorHAnsi"/>
                <w:color w:val="424242"/>
                <w:sz w:val="20"/>
              </w:rPr>
              <w:t>To build and develop relationships with the site management teams across Trafford Leisure</w:t>
            </w:r>
          </w:p>
        </w:tc>
      </w:tr>
      <w:tr w:rsidR="00C10FEB" w:rsidRPr="007B3C84" w14:paraId="0C7883D8" w14:textId="77777777" w:rsidTr="00D97838">
        <w:tc>
          <w:tcPr>
            <w:tcW w:w="9606" w:type="dxa"/>
            <w:shd w:val="clear" w:color="auto" w:fill="FFFFFF" w:themeFill="background1"/>
          </w:tcPr>
          <w:p w14:paraId="4711AF22" w14:textId="42395963" w:rsidR="00C10FEB" w:rsidRPr="007B3C84" w:rsidRDefault="00C10FEB" w:rsidP="006925B0">
            <w:pPr>
              <w:rPr>
                <w:rFonts w:cstheme="minorHAnsi"/>
                <w:color w:val="424242"/>
                <w:sz w:val="20"/>
              </w:rPr>
            </w:pPr>
            <w:r>
              <w:rPr>
                <w:rFonts w:cstheme="minorHAnsi"/>
                <w:color w:val="424242"/>
                <w:sz w:val="20"/>
              </w:rPr>
              <w:t>To build and grow partnership</w:t>
            </w:r>
            <w:r w:rsidR="00366C2D">
              <w:rPr>
                <w:rFonts w:cstheme="minorHAnsi"/>
                <w:color w:val="424242"/>
                <w:sz w:val="20"/>
              </w:rPr>
              <w:t xml:space="preserve"> agreements</w:t>
            </w:r>
            <w:r>
              <w:rPr>
                <w:rFonts w:cstheme="minorHAnsi"/>
                <w:color w:val="424242"/>
                <w:sz w:val="20"/>
              </w:rPr>
              <w:t xml:space="preserve"> and relationships with external </w:t>
            </w:r>
            <w:proofErr w:type="gramStart"/>
            <w:r>
              <w:rPr>
                <w:rFonts w:cstheme="minorHAnsi"/>
                <w:color w:val="424242"/>
                <w:sz w:val="20"/>
              </w:rPr>
              <w:t>organisation’s</w:t>
            </w:r>
            <w:proofErr w:type="gramEnd"/>
            <w:r>
              <w:rPr>
                <w:rFonts w:cstheme="minorHAnsi"/>
                <w:color w:val="424242"/>
                <w:sz w:val="20"/>
              </w:rPr>
              <w:t xml:space="preserve"> to </w:t>
            </w:r>
            <w:r w:rsidR="00366C2D">
              <w:rPr>
                <w:rFonts w:cstheme="minorHAnsi"/>
                <w:color w:val="424242"/>
                <w:sz w:val="20"/>
              </w:rPr>
              <w:t>improve health outcomes for young people with SEND</w:t>
            </w:r>
            <w:r w:rsidR="002737DC">
              <w:rPr>
                <w:rFonts w:cstheme="minorHAnsi"/>
                <w:color w:val="424242"/>
                <w:sz w:val="20"/>
              </w:rPr>
              <w:t xml:space="preserve"> </w:t>
            </w:r>
            <w:r w:rsidR="00B0347C">
              <w:rPr>
                <w:rFonts w:cstheme="minorHAnsi"/>
                <w:color w:val="424242"/>
                <w:sz w:val="20"/>
              </w:rPr>
              <w:t xml:space="preserve">needs. Including the Trafford </w:t>
            </w:r>
            <w:r w:rsidR="0032221B">
              <w:rPr>
                <w:rFonts w:cstheme="minorHAnsi"/>
                <w:color w:val="424242"/>
                <w:sz w:val="20"/>
              </w:rPr>
              <w:t>Council</w:t>
            </w:r>
            <w:r w:rsidR="00B0347C">
              <w:rPr>
                <w:rFonts w:cstheme="minorHAnsi"/>
                <w:color w:val="424242"/>
                <w:sz w:val="20"/>
              </w:rPr>
              <w:t xml:space="preserve"> team who commission the SEND services and provisions</w:t>
            </w:r>
            <w:r w:rsidR="00366C2D">
              <w:rPr>
                <w:rFonts w:cstheme="minorHAnsi"/>
                <w:color w:val="424242"/>
                <w:sz w:val="20"/>
              </w:rPr>
              <w:t>.</w:t>
            </w:r>
          </w:p>
        </w:tc>
      </w:tr>
      <w:tr w:rsidR="006925B0" w:rsidRPr="007B3C84" w14:paraId="3E0C7DEF" w14:textId="77777777" w:rsidTr="00D97838">
        <w:tc>
          <w:tcPr>
            <w:tcW w:w="9606" w:type="dxa"/>
            <w:shd w:val="clear" w:color="auto" w:fill="FFFFFF" w:themeFill="background1"/>
          </w:tcPr>
          <w:p w14:paraId="27695B83" w14:textId="51FBB1F3" w:rsidR="006925B0" w:rsidRPr="007B3C84" w:rsidRDefault="006925B0" w:rsidP="006925B0">
            <w:pPr>
              <w:rPr>
                <w:rFonts w:cstheme="minorHAnsi"/>
                <w:sz w:val="20"/>
              </w:rPr>
            </w:pPr>
            <w:r w:rsidRPr="007B3C84">
              <w:rPr>
                <w:rFonts w:cstheme="minorHAnsi"/>
                <w:color w:val="424242"/>
                <w:sz w:val="20"/>
              </w:rPr>
              <w:t>Contribute to inclusive recruitment and volunteering initiatives within the centres.</w:t>
            </w:r>
          </w:p>
        </w:tc>
      </w:tr>
      <w:tr w:rsidR="006925B0" w:rsidRPr="007B3C84" w14:paraId="65D157B5" w14:textId="77777777" w:rsidTr="00D97838">
        <w:tc>
          <w:tcPr>
            <w:tcW w:w="9606" w:type="dxa"/>
            <w:shd w:val="clear" w:color="auto" w:fill="FFFFFF" w:themeFill="background1"/>
          </w:tcPr>
          <w:p w14:paraId="63591A91" w14:textId="4ECA6F2B" w:rsidR="006925B0" w:rsidRPr="007B3C84" w:rsidRDefault="00EC55FA" w:rsidP="006925B0">
            <w:pPr>
              <w:rPr>
                <w:rFonts w:cstheme="minorHAnsi"/>
                <w:sz w:val="20"/>
              </w:rPr>
            </w:pPr>
            <w:r>
              <w:rPr>
                <w:rFonts w:cstheme="minorHAnsi"/>
                <w:color w:val="424242"/>
                <w:sz w:val="20"/>
              </w:rPr>
              <w:t>S</w:t>
            </w:r>
            <w:r w:rsidRPr="00EC55FA">
              <w:rPr>
                <w:rFonts w:cstheme="minorHAnsi"/>
                <w:color w:val="424242"/>
                <w:sz w:val="20"/>
              </w:rPr>
              <w:t>upporting children and young people with their emotional wellbeing</w:t>
            </w:r>
          </w:p>
        </w:tc>
      </w:tr>
      <w:tr w:rsidR="006925B0" w:rsidRPr="007B3C84" w14:paraId="3FFFDFB0" w14:textId="77777777" w:rsidTr="00D97838">
        <w:tc>
          <w:tcPr>
            <w:tcW w:w="9606" w:type="dxa"/>
            <w:shd w:val="clear" w:color="auto" w:fill="FFFFFF" w:themeFill="background1"/>
          </w:tcPr>
          <w:p w14:paraId="4B8FDC6E" w14:textId="5046D176" w:rsidR="006925B0" w:rsidRPr="007B3C84" w:rsidRDefault="006925B0" w:rsidP="006925B0">
            <w:pPr>
              <w:rPr>
                <w:rFonts w:cstheme="minorHAnsi"/>
                <w:sz w:val="20"/>
              </w:rPr>
            </w:pPr>
            <w:r w:rsidRPr="007B3C84">
              <w:rPr>
                <w:rFonts w:cstheme="minorHAnsi"/>
                <w:color w:val="424242"/>
                <w:sz w:val="20"/>
              </w:rPr>
              <w:t>Model inclusive values and positive behaviour in all interactions.</w:t>
            </w:r>
          </w:p>
        </w:tc>
      </w:tr>
      <w:tr w:rsidR="006925B0" w:rsidRPr="007B3C84" w14:paraId="28CABA32" w14:textId="77777777" w:rsidTr="00D97838">
        <w:tc>
          <w:tcPr>
            <w:tcW w:w="9606" w:type="dxa"/>
            <w:shd w:val="clear" w:color="auto" w:fill="FFFFFF" w:themeFill="background1"/>
          </w:tcPr>
          <w:p w14:paraId="7D721FE6" w14:textId="3F672F1F" w:rsidR="006925B0" w:rsidRPr="007B3C84" w:rsidRDefault="006925B0" w:rsidP="006925B0">
            <w:pPr>
              <w:rPr>
                <w:rFonts w:cstheme="minorHAnsi"/>
                <w:sz w:val="20"/>
              </w:rPr>
            </w:pPr>
            <w:r w:rsidRPr="007B3C84">
              <w:rPr>
                <w:rFonts w:cstheme="minorHAnsi"/>
                <w:color w:val="424242"/>
                <w:sz w:val="20"/>
              </w:rPr>
              <w:t>Support the development of inclusive teaching, learning, and engagement resources.</w:t>
            </w:r>
          </w:p>
        </w:tc>
      </w:tr>
      <w:tr w:rsidR="006925B0" w:rsidRPr="007B3C84" w14:paraId="3E511869" w14:textId="77777777" w:rsidTr="00D97838">
        <w:tc>
          <w:tcPr>
            <w:tcW w:w="9606" w:type="dxa"/>
            <w:shd w:val="clear" w:color="auto" w:fill="FFFFFF" w:themeFill="background1"/>
          </w:tcPr>
          <w:p w14:paraId="67673808" w14:textId="0E0B777E" w:rsidR="006925B0" w:rsidRPr="007B3C84" w:rsidRDefault="006925B0" w:rsidP="006925B0">
            <w:pPr>
              <w:rPr>
                <w:rFonts w:cstheme="minorHAnsi"/>
                <w:sz w:val="20"/>
              </w:rPr>
            </w:pPr>
            <w:r w:rsidRPr="007B3C84">
              <w:rPr>
                <w:rFonts w:cstheme="minorHAnsi"/>
                <w:color w:val="424242"/>
                <w:sz w:val="20"/>
              </w:rPr>
              <w:t>Maintain accurate records and contribute to reviews and planning meetings.</w:t>
            </w:r>
          </w:p>
        </w:tc>
      </w:tr>
      <w:tr w:rsidR="006925B0" w:rsidRPr="007B3C84" w14:paraId="3E1A5E01" w14:textId="77777777" w:rsidTr="00D97838">
        <w:tc>
          <w:tcPr>
            <w:tcW w:w="9606" w:type="dxa"/>
            <w:shd w:val="clear" w:color="auto" w:fill="FFFFFF" w:themeFill="background1"/>
          </w:tcPr>
          <w:p w14:paraId="354E7871" w14:textId="6FD612E6" w:rsidR="006925B0" w:rsidRPr="007B3C84" w:rsidRDefault="006925B0" w:rsidP="006925B0">
            <w:pPr>
              <w:rPr>
                <w:rFonts w:cstheme="minorHAnsi"/>
                <w:sz w:val="20"/>
              </w:rPr>
            </w:pPr>
            <w:r w:rsidRPr="007B3C84">
              <w:rPr>
                <w:rFonts w:cstheme="minorHAnsi"/>
                <w:color w:val="424242"/>
                <w:sz w:val="20"/>
              </w:rPr>
              <w:t xml:space="preserve">Promote safeguarding, wellbeing, and positive mental health </w:t>
            </w:r>
            <w:proofErr w:type="gramStart"/>
            <w:r w:rsidRPr="007B3C84">
              <w:rPr>
                <w:rFonts w:cstheme="minorHAnsi"/>
                <w:color w:val="424242"/>
                <w:sz w:val="20"/>
              </w:rPr>
              <w:t>at all times</w:t>
            </w:r>
            <w:proofErr w:type="gramEnd"/>
            <w:r w:rsidRPr="007B3C84">
              <w:rPr>
                <w:rFonts w:cstheme="minorHAnsi"/>
                <w:color w:val="424242"/>
                <w:sz w:val="20"/>
              </w:rPr>
              <w:t>.</w:t>
            </w:r>
          </w:p>
        </w:tc>
      </w:tr>
      <w:tr w:rsidR="006925B0" w:rsidRPr="007B3C84" w14:paraId="525379EA" w14:textId="77777777" w:rsidTr="00D97838">
        <w:tc>
          <w:tcPr>
            <w:tcW w:w="9606" w:type="dxa"/>
            <w:shd w:val="clear" w:color="auto" w:fill="FFFFFF" w:themeFill="background1"/>
          </w:tcPr>
          <w:p w14:paraId="317D6128" w14:textId="4C06688A" w:rsidR="006925B0" w:rsidRPr="007B3C84" w:rsidRDefault="006925B0" w:rsidP="006925B0">
            <w:pPr>
              <w:rPr>
                <w:rFonts w:cstheme="minorHAnsi"/>
                <w:sz w:val="20"/>
              </w:rPr>
            </w:pPr>
            <w:r w:rsidRPr="007B3C84">
              <w:rPr>
                <w:rFonts w:cstheme="minorHAnsi"/>
                <w:color w:val="424242"/>
                <w:sz w:val="20"/>
              </w:rPr>
              <w:t>Participate in service improvement initiatives and new project development.</w:t>
            </w:r>
          </w:p>
        </w:tc>
      </w:tr>
      <w:tr w:rsidR="006925B0" w:rsidRPr="007B3C84" w14:paraId="5C2B76C6" w14:textId="77777777" w:rsidTr="00D97838">
        <w:tc>
          <w:tcPr>
            <w:tcW w:w="9606" w:type="dxa"/>
            <w:shd w:val="clear" w:color="auto" w:fill="FFFFFF" w:themeFill="background1"/>
          </w:tcPr>
          <w:p w14:paraId="073CF8C2" w14:textId="733A17A4" w:rsidR="006925B0" w:rsidRPr="007B3C84" w:rsidRDefault="006925B0" w:rsidP="006925B0">
            <w:pPr>
              <w:rPr>
                <w:rFonts w:cstheme="minorHAnsi"/>
                <w:sz w:val="20"/>
              </w:rPr>
            </w:pPr>
            <w:r w:rsidRPr="007B3C84">
              <w:rPr>
                <w:rFonts w:cstheme="minorHAnsi"/>
                <w:color w:val="424242"/>
                <w:sz w:val="20"/>
              </w:rPr>
              <w:t>Attend relevant training, supervision, and team meetings.</w:t>
            </w:r>
          </w:p>
        </w:tc>
      </w:tr>
      <w:tr w:rsidR="006925B0" w:rsidRPr="007B3C84" w14:paraId="1AF396F7" w14:textId="77777777" w:rsidTr="00D97838">
        <w:tc>
          <w:tcPr>
            <w:tcW w:w="9606" w:type="dxa"/>
            <w:shd w:val="clear" w:color="auto" w:fill="FFFFFF" w:themeFill="background1"/>
          </w:tcPr>
          <w:p w14:paraId="6636AF73" w14:textId="0C466DEE" w:rsidR="006925B0" w:rsidRPr="007B3C84" w:rsidRDefault="006925B0" w:rsidP="006925B0">
            <w:pPr>
              <w:rPr>
                <w:rFonts w:cstheme="minorHAnsi"/>
                <w:sz w:val="20"/>
              </w:rPr>
            </w:pPr>
            <w:r w:rsidRPr="007B3C84">
              <w:rPr>
                <w:rFonts w:cstheme="minorHAnsi"/>
                <w:color w:val="424242"/>
                <w:sz w:val="20"/>
              </w:rPr>
              <w:t>Use IT systems effectively to manage communication and documentation.</w:t>
            </w:r>
          </w:p>
        </w:tc>
      </w:tr>
      <w:tr w:rsidR="006925B0" w:rsidRPr="007B3C84" w14:paraId="60C86D51" w14:textId="77777777" w:rsidTr="00D97838">
        <w:tc>
          <w:tcPr>
            <w:tcW w:w="9606" w:type="dxa"/>
            <w:shd w:val="clear" w:color="auto" w:fill="FFFFFF" w:themeFill="background1"/>
          </w:tcPr>
          <w:p w14:paraId="1FC52AE1" w14:textId="751D5F31" w:rsidR="006925B0" w:rsidRPr="007B3C84" w:rsidRDefault="006925B0" w:rsidP="006925B0">
            <w:pPr>
              <w:rPr>
                <w:rFonts w:cstheme="minorHAnsi"/>
                <w:sz w:val="20"/>
              </w:rPr>
            </w:pPr>
            <w:r w:rsidRPr="007B3C84">
              <w:rPr>
                <w:rFonts w:cstheme="minorHAnsi"/>
                <w:color w:val="424242"/>
                <w:sz w:val="20"/>
              </w:rPr>
              <w:t xml:space="preserve">Actively promote </w:t>
            </w:r>
            <w:r w:rsidR="00F041B6">
              <w:rPr>
                <w:rFonts w:cstheme="minorHAnsi"/>
                <w:color w:val="424242"/>
                <w:sz w:val="20"/>
              </w:rPr>
              <w:t xml:space="preserve">equity, </w:t>
            </w:r>
            <w:r w:rsidRPr="007B3C84">
              <w:rPr>
                <w:rFonts w:cstheme="minorHAnsi"/>
                <w:color w:val="424242"/>
                <w:sz w:val="20"/>
              </w:rPr>
              <w:t>equality, diversity, and inclusive practice in internal and external meetings across Trafford.</w:t>
            </w:r>
          </w:p>
        </w:tc>
      </w:tr>
    </w:tbl>
    <w:p w14:paraId="0CAB0707" w14:textId="77777777" w:rsidR="002B0C56" w:rsidRPr="006925B0" w:rsidRDefault="002B0C56" w:rsidP="0074504E">
      <w:pPr>
        <w:shd w:val="clear" w:color="auto" w:fill="FFFFFF" w:themeFill="background1"/>
        <w:rPr>
          <w:rFonts w:cstheme="minorHAnsi"/>
          <w:b/>
        </w:rPr>
      </w:pPr>
    </w:p>
    <w:p w14:paraId="04A28F93" w14:textId="2727A451" w:rsidR="0074504E" w:rsidRPr="006925B0" w:rsidRDefault="0074504E" w:rsidP="005F1D90">
      <w:pPr>
        <w:rPr>
          <w:rFonts w:cstheme="minorHAnsi"/>
          <w:b/>
        </w:rPr>
      </w:pPr>
      <w:r w:rsidRPr="006925B0">
        <w:rPr>
          <w:rFonts w:cstheme="minorHAnsi"/>
          <w:b/>
        </w:rPr>
        <w:t>YOUR EDUCATION, EXPERIENCE, KNOWLEDGE, SKILLS, AND BEHAVIOURS</w:t>
      </w:r>
    </w:p>
    <w:tbl>
      <w:tblPr>
        <w:tblStyle w:val="TableGrid1"/>
        <w:tblW w:w="9724" w:type="dxa"/>
        <w:tblInd w:w="-34" w:type="dxa"/>
        <w:tblLook w:val="04A0" w:firstRow="1" w:lastRow="0" w:firstColumn="1" w:lastColumn="0" w:noHBand="0" w:noVBand="1"/>
      </w:tblPr>
      <w:tblGrid>
        <w:gridCol w:w="9724"/>
      </w:tblGrid>
      <w:tr w:rsidR="006925B0" w:rsidRPr="007B3C84" w14:paraId="74A938E9" w14:textId="77777777" w:rsidTr="0097210F">
        <w:tc>
          <w:tcPr>
            <w:tcW w:w="9724" w:type="dxa"/>
            <w:shd w:val="clear" w:color="auto" w:fill="FFFFFF" w:themeFill="background1"/>
          </w:tcPr>
          <w:p w14:paraId="6B6AA0D7" w14:textId="66CCC1A8" w:rsidR="006925B0" w:rsidRPr="007B3C84" w:rsidRDefault="006925B0" w:rsidP="007B3C84">
            <w:pPr>
              <w:rPr>
                <w:rFonts w:cstheme="minorHAnsi"/>
                <w:bCs/>
                <w:sz w:val="20"/>
                <w:szCs w:val="20"/>
              </w:rPr>
            </w:pPr>
            <w:r w:rsidRPr="007B3C84">
              <w:rPr>
                <w:rStyle w:val="Strong"/>
                <w:rFonts w:cstheme="minorHAnsi"/>
                <w:bCs w:val="0"/>
                <w:color w:val="424242"/>
                <w:sz w:val="20"/>
                <w:szCs w:val="20"/>
              </w:rPr>
              <w:t>Education and Qualifications</w:t>
            </w:r>
            <w:r w:rsidR="0078205A">
              <w:rPr>
                <w:rStyle w:val="Strong"/>
                <w:rFonts w:cstheme="minorHAnsi"/>
                <w:bCs w:val="0"/>
                <w:color w:val="424242"/>
                <w:sz w:val="20"/>
                <w:szCs w:val="20"/>
              </w:rPr>
              <w:t xml:space="preserve"> </w:t>
            </w:r>
            <w:r w:rsidR="0078205A">
              <w:rPr>
                <w:rStyle w:val="Strong"/>
              </w:rPr>
              <w:t>– Equivalent lived experience will be considered</w:t>
            </w:r>
          </w:p>
        </w:tc>
      </w:tr>
      <w:tr w:rsidR="006925B0" w:rsidRPr="007B3C84" w14:paraId="65AEE5C9" w14:textId="77777777" w:rsidTr="0097210F">
        <w:tc>
          <w:tcPr>
            <w:tcW w:w="9724" w:type="dxa"/>
            <w:shd w:val="clear" w:color="auto" w:fill="FFFFFF" w:themeFill="background1"/>
          </w:tcPr>
          <w:p w14:paraId="1AF93690" w14:textId="4688ECC3" w:rsidR="006925B0" w:rsidRPr="007B3C84" w:rsidRDefault="006925B0" w:rsidP="006925B0">
            <w:pPr>
              <w:rPr>
                <w:rFonts w:cstheme="minorHAnsi"/>
                <w:color w:val="000000"/>
                <w:sz w:val="20"/>
                <w:szCs w:val="20"/>
                <w:shd w:val="clear" w:color="auto" w:fill="FFFFFF" w:themeFill="background1"/>
              </w:rPr>
            </w:pPr>
            <w:bookmarkStart w:id="1" w:name="_Hlk171939672"/>
            <w:r w:rsidRPr="007B3C84">
              <w:rPr>
                <w:rFonts w:cstheme="minorHAnsi"/>
                <w:color w:val="424242"/>
                <w:sz w:val="20"/>
                <w:szCs w:val="20"/>
              </w:rPr>
              <w:t>Training in, SEND, neurodiversity, or inclusive practice (</w:t>
            </w:r>
            <w:r w:rsidR="0078205A">
              <w:rPr>
                <w:rFonts w:cstheme="minorHAnsi"/>
                <w:color w:val="424242"/>
                <w:sz w:val="20"/>
                <w:szCs w:val="20"/>
              </w:rPr>
              <w:t>D</w:t>
            </w:r>
            <w:r w:rsidRPr="007B3C84">
              <w:rPr>
                <w:rFonts w:cstheme="minorHAnsi"/>
                <w:color w:val="424242"/>
                <w:sz w:val="20"/>
                <w:szCs w:val="20"/>
              </w:rPr>
              <w:t>esirable</w:t>
            </w:r>
            <w:r w:rsidR="0078205A">
              <w:rPr>
                <w:rFonts w:cstheme="minorHAnsi"/>
                <w:color w:val="424242"/>
                <w:sz w:val="20"/>
                <w:szCs w:val="20"/>
              </w:rPr>
              <w:t xml:space="preserve"> or will be provided</w:t>
            </w:r>
            <w:r w:rsidRPr="007B3C84">
              <w:rPr>
                <w:rFonts w:cstheme="minorHAnsi"/>
                <w:color w:val="424242"/>
                <w:sz w:val="20"/>
                <w:szCs w:val="20"/>
              </w:rPr>
              <w:t>)</w:t>
            </w:r>
          </w:p>
        </w:tc>
      </w:tr>
      <w:tr w:rsidR="0078205A" w:rsidRPr="007B3C84" w14:paraId="1B683CC8" w14:textId="77777777" w:rsidTr="0097210F">
        <w:tc>
          <w:tcPr>
            <w:tcW w:w="9724" w:type="dxa"/>
            <w:shd w:val="clear" w:color="auto" w:fill="FFFFFF" w:themeFill="background1"/>
          </w:tcPr>
          <w:p w14:paraId="68ABA1BA" w14:textId="3C16257E" w:rsidR="0078205A" w:rsidRPr="007B3C84" w:rsidRDefault="0078205A" w:rsidP="006925B0">
            <w:pPr>
              <w:rPr>
                <w:rFonts w:cstheme="minorHAnsi"/>
                <w:color w:val="424242"/>
                <w:sz w:val="20"/>
                <w:szCs w:val="20"/>
              </w:rPr>
            </w:pPr>
            <w:r>
              <w:rPr>
                <w:rFonts w:cstheme="minorHAnsi"/>
                <w:color w:val="424242"/>
                <w:sz w:val="20"/>
                <w:szCs w:val="20"/>
              </w:rPr>
              <w:t xml:space="preserve">Communication, sensory, </w:t>
            </w:r>
            <w:r w:rsidR="00610326" w:rsidRPr="00E76EBC">
              <w:rPr>
                <w:rFonts w:cstheme="minorHAnsi"/>
                <w:color w:val="424242"/>
                <w:sz w:val="20"/>
                <w:szCs w:val="20"/>
              </w:rPr>
              <w:t>training / experience in behavioural regulation</w:t>
            </w:r>
            <w:r>
              <w:rPr>
                <w:rFonts w:cstheme="minorHAnsi"/>
                <w:color w:val="424242"/>
                <w:sz w:val="20"/>
                <w:szCs w:val="20"/>
              </w:rPr>
              <w:t xml:space="preserve"> (Desirable or will be provided)</w:t>
            </w:r>
          </w:p>
        </w:tc>
      </w:tr>
      <w:tr w:rsidR="0078205A" w:rsidRPr="007B3C84" w14:paraId="30FAB083" w14:textId="77777777" w:rsidTr="0097210F">
        <w:tc>
          <w:tcPr>
            <w:tcW w:w="9724" w:type="dxa"/>
            <w:shd w:val="clear" w:color="auto" w:fill="FFFFFF" w:themeFill="background1"/>
          </w:tcPr>
          <w:p w14:paraId="1F91A1D8" w14:textId="5CD6849C" w:rsidR="0078205A" w:rsidRDefault="0078205A" w:rsidP="006925B0">
            <w:pPr>
              <w:rPr>
                <w:rFonts w:cstheme="minorHAnsi"/>
                <w:color w:val="424242"/>
                <w:sz w:val="20"/>
                <w:szCs w:val="20"/>
              </w:rPr>
            </w:pPr>
            <w:r>
              <w:rPr>
                <w:rFonts w:cstheme="minorHAnsi"/>
                <w:color w:val="424242"/>
                <w:sz w:val="20"/>
                <w:szCs w:val="20"/>
              </w:rPr>
              <w:t xml:space="preserve">Safeguarding and EEDI training  </w:t>
            </w:r>
            <w:r w:rsidRPr="007B3C84">
              <w:rPr>
                <w:rFonts w:cstheme="minorHAnsi"/>
                <w:color w:val="424242"/>
                <w:sz w:val="20"/>
                <w:szCs w:val="20"/>
              </w:rPr>
              <w:t>(</w:t>
            </w:r>
            <w:r>
              <w:rPr>
                <w:rFonts w:cstheme="minorHAnsi"/>
                <w:color w:val="424242"/>
                <w:sz w:val="20"/>
                <w:szCs w:val="20"/>
              </w:rPr>
              <w:t>D</w:t>
            </w:r>
            <w:r w:rsidRPr="007B3C84">
              <w:rPr>
                <w:rFonts w:cstheme="minorHAnsi"/>
                <w:color w:val="424242"/>
                <w:sz w:val="20"/>
                <w:szCs w:val="20"/>
              </w:rPr>
              <w:t>esirable</w:t>
            </w:r>
            <w:r>
              <w:rPr>
                <w:rFonts w:cstheme="minorHAnsi"/>
                <w:color w:val="424242"/>
                <w:sz w:val="20"/>
                <w:szCs w:val="20"/>
              </w:rPr>
              <w:t xml:space="preserve"> or will be provided</w:t>
            </w:r>
            <w:r w:rsidRPr="007B3C84">
              <w:rPr>
                <w:rFonts w:cstheme="minorHAnsi"/>
                <w:color w:val="424242"/>
                <w:sz w:val="20"/>
                <w:szCs w:val="20"/>
              </w:rPr>
              <w:t>)</w:t>
            </w:r>
          </w:p>
        </w:tc>
      </w:tr>
      <w:tr w:rsidR="006925B0" w:rsidRPr="007B3C84" w14:paraId="5DB68B39" w14:textId="77777777" w:rsidTr="0097210F">
        <w:tc>
          <w:tcPr>
            <w:tcW w:w="9724" w:type="dxa"/>
            <w:shd w:val="clear" w:color="auto" w:fill="FFFFFF" w:themeFill="background1"/>
          </w:tcPr>
          <w:p w14:paraId="4CFE9568" w14:textId="0B850CDA" w:rsidR="006925B0" w:rsidRPr="007B3C84" w:rsidRDefault="006925B0" w:rsidP="006925B0">
            <w:pPr>
              <w:rPr>
                <w:rFonts w:cstheme="minorHAnsi"/>
                <w:sz w:val="20"/>
                <w:szCs w:val="20"/>
              </w:rPr>
            </w:pPr>
            <w:bookmarkStart w:id="2" w:name="_Hlk171939704"/>
            <w:bookmarkEnd w:id="1"/>
            <w:r w:rsidRPr="007B3C84">
              <w:rPr>
                <w:rStyle w:val="Strong"/>
                <w:rFonts w:cstheme="minorHAnsi"/>
                <w:bCs w:val="0"/>
                <w:color w:val="424242"/>
                <w:sz w:val="20"/>
                <w:szCs w:val="20"/>
              </w:rPr>
              <w:t>Experience</w:t>
            </w:r>
          </w:p>
        </w:tc>
      </w:tr>
      <w:bookmarkEnd w:id="2"/>
      <w:tr w:rsidR="006925B0" w:rsidRPr="007B3C84" w14:paraId="7F90B400" w14:textId="77777777" w:rsidTr="008067C3">
        <w:tc>
          <w:tcPr>
            <w:tcW w:w="9724" w:type="dxa"/>
          </w:tcPr>
          <w:p w14:paraId="127076F8" w14:textId="41379879" w:rsidR="00EF75C4" w:rsidRPr="00E76EBC" w:rsidRDefault="006925B0" w:rsidP="006925B0">
            <w:pPr>
              <w:rPr>
                <w:rFonts w:cstheme="minorHAnsi"/>
                <w:color w:val="424242"/>
                <w:sz w:val="20"/>
                <w:szCs w:val="20"/>
              </w:rPr>
            </w:pPr>
            <w:r w:rsidRPr="007B3C84">
              <w:rPr>
                <w:rFonts w:cstheme="minorHAnsi"/>
                <w:color w:val="424242"/>
                <w:sz w:val="20"/>
                <w:szCs w:val="20"/>
              </w:rPr>
              <w:t>Proven experience working with children and young people with SEND across a range of ages and settings</w:t>
            </w:r>
            <w:r w:rsidR="004C0FD5">
              <w:rPr>
                <w:rFonts w:cstheme="minorHAnsi"/>
                <w:color w:val="424242"/>
                <w:sz w:val="20"/>
                <w:szCs w:val="20"/>
              </w:rPr>
              <w:t xml:space="preserve"> </w:t>
            </w:r>
          </w:p>
        </w:tc>
      </w:tr>
      <w:tr w:rsidR="006925B0" w:rsidRPr="007B3C84" w14:paraId="43AB41F9" w14:textId="77777777" w:rsidTr="008067C3">
        <w:tc>
          <w:tcPr>
            <w:tcW w:w="9724" w:type="dxa"/>
          </w:tcPr>
          <w:p w14:paraId="160B1EDA" w14:textId="3822C6A8" w:rsidR="006925B0" w:rsidRPr="007B3C84" w:rsidRDefault="006925B0" w:rsidP="006925B0">
            <w:pPr>
              <w:rPr>
                <w:rFonts w:cstheme="minorHAnsi"/>
                <w:sz w:val="20"/>
                <w:szCs w:val="20"/>
              </w:rPr>
            </w:pPr>
            <w:r w:rsidRPr="007B3C84">
              <w:rPr>
                <w:rFonts w:cstheme="minorHAnsi"/>
                <w:color w:val="424242"/>
                <w:sz w:val="20"/>
                <w:szCs w:val="20"/>
              </w:rPr>
              <w:t>Experience in inclusion-focused roles within education, health, or community environments.</w:t>
            </w:r>
          </w:p>
        </w:tc>
      </w:tr>
      <w:tr w:rsidR="006925B0" w:rsidRPr="007B3C84" w14:paraId="66A6AE1D" w14:textId="77777777" w:rsidTr="008067C3">
        <w:tc>
          <w:tcPr>
            <w:tcW w:w="9724" w:type="dxa"/>
          </w:tcPr>
          <w:p w14:paraId="5080576C" w14:textId="15470D3B" w:rsidR="006925B0" w:rsidRPr="007B3C84" w:rsidRDefault="006925B0" w:rsidP="006925B0">
            <w:pPr>
              <w:rPr>
                <w:rFonts w:cstheme="minorHAnsi"/>
                <w:sz w:val="20"/>
                <w:szCs w:val="20"/>
              </w:rPr>
            </w:pPr>
            <w:r w:rsidRPr="007B3C84">
              <w:rPr>
                <w:rFonts w:cstheme="minorHAnsi"/>
                <w:color w:val="424242"/>
                <w:sz w:val="20"/>
                <w:szCs w:val="20"/>
              </w:rPr>
              <w:t>Experience delivering staff training or coaching on inclusive practices.</w:t>
            </w:r>
          </w:p>
        </w:tc>
      </w:tr>
      <w:tr w:rsidR="00BD2F9A" w:rsidRPr="007B3C84" w14:paraId="6D0A71F4" w14:textId="77777777" w:rsidTr="008067C3">
        <w:tc>
          <w:tcPr>
            <w:tcW w:w="9724" w:type="dxa"/>
          </w:tcPr>
          <w:p w14:paraId="576F89E8" w14:textId="438C8CC1" w:rsidR="00BD2F9A" w:rsidRPr="007B3C84" w:rsidRDefault="00BD2F9A" w:rsidP="006925B0">
            <w:pPr>
              <w:rPr>
                <w:rFonts w:cstheme="minorHAnsi"/>
                <w:color w:val="424242"/>
                <w:sz w:val="20"/>
                <w:szCs w:val="20"/>
              </w:rPr>
            </w:pPr>
            <w:r>
              <w:rPr>
                <w:rFonts w:cstheme="minorHAnsi"/>
                <w:color w:val="424242"/>
                <w:sz w:val="20"/>
                <w:szCs w:val="20"/>
              </w:rPr>
              <w:t xml:space="preserve">Experience of working with or in the local </w:t>
            </w:r>
            <w:r w:rsidR="00B0347C">
              <w:rPr>
                <w:rFonts w:cstheme="minorHAnsi"/>
                <w:color w:val="424242"/>
                <w:sz w:val="20"/>
                <w:szCs w:val="20"/>
              </w:rPr>
              <w:t xml:space="preserve">network of providers supporting those with SEND or </w:t>
            </w:r>
            <w:r w:rsidR="0078205A">
              <w:rPr>
                <w:rFonts w:cstheme="minorHAnsi"/>
                <w:color w:val="424242"/>
                <w:sz w:val="20"/>
                <w:szCs w:val="20"/>
              </w:rPr>
              <w:t>those who are neurodiverse</w:t>
            </w:r>
          </w:p>
        </w:tc>
      </w:tr>
      <w:tr w:rsidR="006925B0" w:rsidRPr="007B3C84" w14:paraId="6A45855D" w14:textId="77777777" w:rsidTr="0097210F">
        <w:tc>
          <w:tcPr>
            <w:tcW w:w="9724" w:type="dxa"/>
            <w:shd w:val="clear" w:color="auto" w:fill="FFFFFF" w:themeFill="background1"/>
          </w:tcPr>
          <w:p w14:paraId="0D46A571" w14:textId="0339D84B" w:rsidR="006925B0" w:rsidRPr="007B3C84" w:rsidRDefault="006925B0" w:rsidP="006925B0">
            <w:pPr>
              <w:rPr>
                <w:rFonts w:cstheme="minorHAnsi"/>
                <w:sz w:val="20"/>
                <w:szCs w:val="20"/>
                <w:shd w:val="clear" w:color="auto" w:fill="FFFFFF"/>
              </w:rPr>
            </w:pPr>
            <w:r w:rsidRPr="007B3C84">
              <w:rPr>
                <w:rStyle w:val="Strong"/>
                <w:rFonts w:cstheme="minorHAnsi"/>
                <w:bCs w:val="0"/>
                <w:color w:val="424242"/>
                <w:sz w:val="20"/>
                <w:szCs w:val="20"/>
              </w:rPr>
              <w:t>Skills and Abilities</w:t>
            </w:r>
          </w:p>
        </w:tc>
      </w:tr>
      <w:tr w:rsidR="006925B0" w:rsidRPr="007B3C84" w14:paraId="4C3DF631" w14:textId="77777777" w:rsidTr="0038323B">
        <w:tc>
          <w:tcPr>
            <w:tcW w:w="9724" w:type="dxa"/>
          </w:tcPr>
          <w:p w14:paraId="24D64C68" w14:textId="62B41188" w:rsidR="006925B0" w:rsidRPr="007B3C84" w:rsidRDefault="006925B0" w:rsidP="006925B0">
            <w:pPr>
              <w:rPr>
                <w:rFonts w:cstheme="minorHAnsi"/>
                <w:sz w:val="20"/>
                <w:szCs w:val="20"/>
              </w:rPr>
            </w:pPr>
            <w:r w:rsidRPr="007B3C84">
              <w:rPr>
                <w:rFonts w:cstheme="minorHAnsi"/>
                <w:color w:val="424242"/>
                <w:sz w:val="20"/>
                <w:szCs w:val="20"/>
              </w:rPr>
              <w:t>Ability to deliver person-centred support and inclusive training.</w:t>
            </w:r>
          </w:p>
        </w:tc>
      </w:tr>
      <w:tr w:rsidR="006925B0" w:rsidRPr="007B3C84" w14:paraId="19583758" w14:textId="77777777" w:rsidTr="0038323B">
        <w:tc>
          <w:tcPr>
            <w:tcW w:w="9724" w:type="dxa"/>
          </w:tcPr>
          <w:p w14:paraId="254313B8" w14:textId="041E0775" w:rsidR="006925B0" w:rsidRPr="007B3C84" w:rsidRDefault="006925B0" w:rsidP="006925B0">
            <w:pPr>
              <w:rPr>
                <w:rFonts w:cstheme="minorHAnsi"/>
                <w:sz w:val="20"/>
                <w:szCs w:val="20"/>
              </w:rPr>
            </w:pPr>
            <w:r w:rsidRPr="007B3C84">
              <w:rPr>
                <w:rFonts w:cstheme="minorHAnsi"/>
                <w:color w:val="424242"/>
                <w:sz w:val="20"/>
                <w:szCs w:val="20"/>
              </w:rPr>
              <w:t>Excellent verbal and written communication skills.</w:t>
            </w:r>
          </w:p>
        </w:tc>
      </w:tr>
      <w:tr w:rsidR="006925B0" w:rsidRPr="007B3C84" w14:paraId="655DFBA2" w14:textId="77777777" w:rsidTr="0038323B">
        <w:tc>
          <w:tcPr>
            <w:tcW w:w="9724" w:type="dxa"/>
          </w:tcPr>
          <w:p w14:paraId="4E0D0AA3" w14:textId="140A01B3" w:rsidR="006925B0" w:rsidRPr="007B3C84" w:rsidRDefault="006925B0" w:rsidP="006925B0">
            <w:pPr>
              <w:rPr>
                <w:rFonts w:cstheme="minorHAnsi"/>
                <w:b/>
                <w:bCs/>
                <w:sz w:val="20"/>
                <w:szCs w:val="20"/>
                <w:shd w:val="clear" w:color="auto" w:fill="FFFFFF"/>
              </w:rPr>
            </w:pPr>
            <w:r w:rsidRPr="007B3C84">
              <w:rPr>
                <w:rFonts w:cstheme="minorHAnsi"/>
                <w:color w:val="424242"/>
                <w:sz w:val="20"/>
                <w:szCs w:val="20"/>
              </w:rPr>
              <w:t>Resilient, empathetic, and proactive in responding to challenges.</w:t>
            </w:r>
          </w:p>
        </w:tc>
      </w:tr>
      <w:tr w:rsidR="006925B0" w:rsidRPr="007B3C84" w14:paraId="3D4873C0" w14:textId="77777777" w:rsidTr="0038323B">
        <w:tc>
          <w:tcPr>
            <w:tcW w:w="9724" w:type="dxa"/>
          </w:tcPr>
          <w:p w14:paraId="618B6FAF" w14:textId="36700116" w:rsidR="006925B0" w:rsidRPr="007B3C84" w:rsidRDefault="006925B0" w:rsidP="006925B0">
            <w:pPr>
              <w:rPr>
                <w:rFonts w:cstheme="minorHAnsi"/>
                <w:sz w:val="20"/>
                <w:szCs w:val="20"/>
              </w:rPr>
            </w:pPr>
            <w:r w:rsidRPr="007B3C84">
              <w:rPr>
                <w:rFonts w:cstheme="minorHAnsi"/>
                <w:color w:val="424242"/>
                <w:sz w:val="20"/>
                <w:szCs w:val="20"/>
              </w:rPr>
              <w:t>Strong relationship-building skills with staff, families, and external partners.</w:t>
            </w:r>
          </w:p>
        </w:tc>
      </w:tr>
      <w:tr w:rsidR="006925B0" w:rsidRPr="007B3C84" w14:paraId="57BA50EB" w14:textId="77777777" w:rsidTr="0038323B">
        <w:tc>
          <w:tcPr>
            <w:tcW w:w="9724" w:type="dxa"/>
          </w:tcPr>
          <w:p w14:paraId="4507CFC3" w14:textId="7F8161BA" w:rsidR="006925B0" w:rsidRPr="007B3C84" w:rsidRDefault="006925B0" w:rsidP="006925B0">
            <w:pPr>
              <w:rPr>
                <w:rFonts w:cstheme="minorHAnsi"/>
                <w:sz w:val="20"/>
                <w:szCs w:val="20"/>
              </w:rPr>
            </w:pPr>
            <w:r w:rsidRPr="007B3C84">
              <w:rPr>
                <w:rFonts w:cstheme="minorHAnsi"/>
                <w:color w:val="424242"/>
                <w:sz w:val="20"/>
                <w:szCs w:val="20"/>
              </w:rPr>
              <w:t>Passionate about inclusive service delivery and customer experience.</w:t>
            </w:r>
          </w:p>
        </w:tc>
      </w:tr>
      <w:tr w:rsidR="006925B0" w:rsidRPr="007B3C84" w14:paraId="5629730E" w14:textId="77777777" w:rsidTr="0097210F">
        <w:tc>
          <w:tcPr>
            <w:tcW w:w="9724" w:type="dxa"/>
            <w:shd w:val="clear" w:color="auto" w:fill="FFFFFF" w:themeFill="background1"/>
          </w:tcPr>
          <w:p w14:paraId="706E6519" w14:textId="0713E5DB" w:rsidR="006925B0" w:rsidRPr="007B3C84" w:rsidRDefault="006925B0" w:rsidP="006925B0">
            <w:pPr>
              <w:rPr>
                <w:rFonts w:cstheme="minorHAnsi"/>
                <w:sz w:val="20"/>
                <w:szCs w:val="20"/>
              </w:rPr>
            </w:pPr>
            <w:r w:rsidRPr="007B3C84">
              <w:rPr>
                <w:rStyle w:val="Strong"/>
                <w:rFonts w:cstheme="minorHAnsi"/>
                <w:bCs w:val="0"/>
                <w:color w:val="424242"/>
                <w:sz w:val="20"/>
                <w:szCs w:val="20"/>
              </w:rPr>
              <w:t>Key Behaviours</w:t>
            </w:r>
          </w:p>
        </w:tc>
      </w:tr>
      <w:tr w:rsidR="006925B0" w:rsidRPr="007B3C84" w14:paraId="37E7E925" w14:textId="77777777" w:rsidTr="0010317B">
        <w:tc>
          <w:tcPr>
            <w:tcW w:w="9724" w:type="dxa"/>
          </w:tcPr>
          <w:p w14:paraId="0F2FCD69" w14:textId="543C3D81" w:rsidR="006925B0" w:rsidRPr="007B3C84" w:rsidRDefault="006925B0" w:rsidP="006925B0">
            <w:pPr>
              <w:rPr>
                <w:rFonts w:cstheme="minorHAnsi"/>
                <w:sz w:val="20"/>
                <w:szCs w:val="20"/>
              </w:rPr>
            </w:pPr>
            <w:r w:rsidRPr="007B3C84">
              <w:rPr>
                <w:rFonts w:cstheme="minorHAnsi"/>
                <w:color w:val="424242"/>
                <w:sz w:val="20"/>
                <w:szCs w:val="20"/>
              </w:rPr>
              <w:t>Self-motivated and committed to continuous professional development.</w:t>
            </w:r>
          </w:p>
        </w:tc>
      </w:tr>
      <w:tr w:rsidR="006925B0" w:rsidRPr="007B3C84" w14:paraId="53B6074E" w14:textId="77777777" w:rsidTr="0010317B">
        <w:tc>
          <w:tcPr>
            <w:tcW w:w="9724" w:type="dxa"/>
          </w:tcPr>
          <w:p w14:paraId="004AE168" w14:textId="5C660189" w:rsidR="006925B0" w:rsidRPr="007B3C84" w:rsidRDefault="006925B0" w:rsidP="006925B0">
            <w:pPr>
              <w:rPr>
                <w:rFonts w:cstheme="minorHAnsi"/>
                <w:b/>
                <w:sz w:val="20"/>
                <w:szCs w:val="20"/>
                <w:shd w:val="clear" w:color="auto" w:fill="FFFFFF"/>
              </w:rPr>
            </w:pPr>
            <w:r w:rsidRPr="007B3C84">
              <w:rPr>
                <w:rFonts w:cstheme="minorHAnsi"/>
                <w:color w:val="424242"/>
                <w:sz w:val="20"/>
                <w:szCs w:val="20"/>
              </w:rPr>
              <w:t>Flexible, creative, and innovative in meeting diverse needs.</w:t>
            </w:r>
          </w:p>
        </w:tc>
      </w:tr>
      <w:tr w:rsidR="006925B0" w:rsidRPr="007B3C84" w14:paraId="72774C96" w14:textId="77777777" w:rsidTr="0010317B">
        <w:tc>
          <w:tcPr>
            <w:tcW w:w="9724" w:type="dxa"/>
          </w:tcPr>
          <w:p w14:paraId="749E2827" w14:textId="05CE8937" w:rsidR="006925B0" w:rsidRPr="007B3C84" w:rsidRDefault="006925B0" w:rsidP="006925B0">
            <w:pPr>
              <w:rPr>
                <w:rFonts w:cstheme="minorHAnsi"/>
                <w:sz w:val="20"/>
                <w:szCs w:val="20"/>
                <w:shd w:val="clear" w:color="auto" w:fill="FFFFFF"/>
              </w:rPr>
            </w:pPr>
            <w:r w:rsidRPr="007B3C84">
              <w:rPr>
                <w:rFonts w:cstheme="minorHAnsi"/>
                <w:color w:val="424242"/>
                <w:sz w:val="20"/>
                <w:szCs w:val="20"/>
              </w:rPr>
              <w:t>Personally committed to promoting equality, diversity, and inclusion.</w:t>
            </w:r>
          </w:p>
        </w:tc>
      </w:tr>
    </w:tbl>
    <w:p w14:paraId="3B625334" w14:textId="4D16754A" w:rsidR="0074504E" w:rsidRPr="007B3C84" w:rsidRDefault="0074504E" w:rsidP="00BD041B">
      <w:pPr>
        <w:rPr>
          <w:rFonts w:cstheme="minorHAnsi"/>
          <w:b/>
          <w:sz w:val="20"/>
          <w:szCs w:val="20"/>
        </w:rPr>
      </w:pPr>
    </w:p>
    <w:p w14:paraId="2407F2CD" w14:textId="77777777" w:rsidR="0074504E" w:rsidRPr="007B3C84" w:rsidRDefault="0074504E" w:rsidP="00BD041B">
      <w:pPr>
        <w:rPr>
          <w:rFonts w:cstheme="minorHAnsi"/>
          <w:b/>
          <w:sz w:val="20"/>
          <w:szCs w:val="20"/>
        </w:rPr>
      </w:pPr>
    </w:p>
    <w:p w14:paraId="2416020D" w14:textId="77777777" w:rsidR="0074504E" w:rsidRPr="006925B0" w:rsidRDefault="0074504E" w:rsidP="00BD041B">
      <w:pPr>
        <w:rPr>
          <w:rFonts w:cstheme="minorHAnsi"/>
          <w:b/>
        </w:rPr>
      </w:pPr>
    </w:p>
    <w:p w14:paraId="3280EB86" w14:textId="77777777" w:rsidR="0074504E" w:rsidRPr="002B0C56" w:rsidRDefault="0074504E" w:rsidP="00BD041B">
      <w:pPr>
        <w:rPr>
          <w:rFonts w:cstheme="minorHAnsi"/>
          <w:b/>
        </w:rPr>
      </w:pPr>
    </w:p>
    <w:p w14:paraId="007C5783" w14:textId="77777777" w:rsidR="0074504E" w:rsidRPr="002B0C56" w:rsidRDefault="0074504E" w:rsidP="00BD041B">
      <w:pPr>
        <w:rPr>
          <w:rFonts w:cstheme="minorHAnsi"/>
          <w:b/>
        </w:rPr>
      </w:pPr>
    </w:p>
    <w:p w14:paraId="5B3BB758" w14:textId="77777777" w:rsidR="0074504E" w:rsidRPr="002B0C56" w:rsidRDefault="0074504E" w:rsidP="00BD041B">
      <w:pPr>
        <w:rPr>
          <w:rFonts w:cstheme="minorHAnsi"/>
          <w:b/>
        </w:rPr>
      </w:pPr>
    </w:p>
    <w:sectPr w:rsidR="0074504E" w:rsidRPr="002B0C56" w:rsidSect="00E75721">
      <w:headerReference w:type="even" r:id="rId11"/>
      <w:headerReference w:type="default" r:id="rId12"/>
      <w:footerReference w:type="even" r:id="rId13"/>
      <w:footerReference w:type="default" r:id="rId14"/>
      <w:headerReference w:type="first" r:id="rId15"/>
      <w:footerReference w:type="first" r:id="rId16"/>
      <w:pgSz w:w="11906" w:h="16838"/>
      <w:pgMar w:top="567" w:right="1440"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D90DD" w14:textId="77777777" w:rsidR="00B468B6" w:rsidRDefault="00B468B6" w:rsidP="00CF3491">
      <w:pPr>
        <w:spacing w:after="0" w:line="240" w:lineRule="auto"/>
      </w:pPr>
      <w:r>
        <w:separator/>
      </w:r>
    </w:p>
  </w:endnote>
  <w:endnote w:type="continuationSeparator" w:id="0">
    <w:p w14:paraId="2E72A651" w14:textId="77777777" w:rsidR="00B468B6" w:rsidRDefault="00B468B6" w:rsidP="00CF3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59B0" w14:textId="77777777" w:rsidR="00A109D0" w:rsidRDefault="00A10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9714" w14:textId="77777777" w:rsidR="00A109D0" w:rsidRDefault="00A10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EB7E" w14:textId="77777777" w:rsidR="00A109D0" w:rsidRDefault="00A10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4E9A" w14:textId="77777777" w:rsidR="00B468B6" w:rsidRDefault="00B468B6" w:rsidP="00CF3491">
      <w:pPr>
        <w:spacing w:after="0" w:line="240" w:lineRule="auto"/>
      </w:pPr>
      <w:r>
        <w:separator/>
      </w:r>
    </w:p>
  </w:footnote>
  <w:footnote w:type="continuationSeparator" w:id="0">
    <w:p w14:paraId="136AE119" w14:textId="77777777" w:rsidR="00B468B6" w:rsidRDefault="00B468B6" w:rsidP="00CF3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AE6D" w14:textId="54BFAABB" w:rsidR="00A109D0" w:rsidRDefault="00A10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CAE6" w14:textId="5805A5F8" w:rsidR="00A109D0" w:rsidRDefault="00A10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C23D" w14:textId="44E3083B" w:rsidR="00E75721" w:rsidRDefault="00E75721">
    <w:pPr>
      <w:pStyle w:val="Header"/>
    </w:pPr>
    <w:r>
      <w:rPr>
        <w:noProof/>
        <w:lang w:val="en-US"/>
      </w:rPr>
      <w:drawing>
        <wp:anchor distT="0" distB="0" distL="114300" distR="114300" simplePos="0" relativeHeight="251659264" behindDoc="0" locked="0" layoutInCell="1" allowOverlap="1" wp14:anchorId="05B56460" wp14:editId="39779FE3">
          <wp:simplePos x="0" y="0"/>
          <wp:positionH relativeFrom="page">
            <wp:align>right</wp:align>
          </wp:positionH>
          <wp:positionV relativeFrom="paragraph">
            <wp:posOffset>-448310</wp:posOffset>
          </wp:positionV>
          <wp:extent cx="7508875" cy="1303655"/>
          <wp:effectExtent l="0" t="0" r="0" b="0"/>
          <wp:wrapSquare wrapText="bothSides"/>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8875" cy="1303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21C"/>
    <w:multiLevelType w:val="hybridMultilevel"/>
    <w:tmpl w:val="05BC48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96733F"/>
    <w:multiLevelType w:val="hybridMultilevel"/>
    <w:tmpl w:val="4C8ABF3A"/>
    <w:lvl w:ilvl="0" w:tplc="D9788CF2">
      <w:start w:val="1"/>
      <w:numFmt w:val="decimal"/>
      <w:lvlText w:val="%1."/>
      <w:lvlJc w:val="left"/>
      <w:pPr>
        <w:ind w:left="720" w:hanging="360"/>
      </w:pPr>
      <w:rPr>
        <w:rFonts w:hint="default"/>
        <w:b w:val="0"/>
        <w:color w:val="FFFFFF" w:themeColor="background1"/>
      </w:rPr>
    </w:lvl>
    <w:lvl w:ilvl="1" w:tplc="08090019">
      <w:start w:val="1"/>
      <w:numFmt w:val="lowerLetter"/>
      <w:lvlText w:val="%2."/>
      <w:lvlJc w:val="left"/>
      <w:pPr>
        <w:ind w:left="1440" w:hanging="360"/>
      </w:pPr>
    </w:lvl>
    <w:lvl w:ilvl="2" w:tplc="86A4D1FE">
      <w:start w:val="8"/>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B1E49"/>
    <w:multiLevelType w:val="hybridMultilevel"/>
    <w:tmpl w:val="19005E5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13145"/>
    <w:multiLevelType w:val="hybridMultilevel"/>
    <w:tmpl w:val="D3DAFA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E460C7"/>
    <w:multiLevelType w:val="hybridMultilevel"/>
    <w:tmpl w:val="3F4E0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1444A"/>
    <w:multiLevelType w:val="hybridMultilevel"/>
    <w:tmpl w:val="20C6B4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8DF0B90"/>
    <w:multiLevelType w:val="hybridMultilevel"/>
    <w:tmpl w:val="89D42A1C"/>
    <w:lvl w:ilvl="0" w:tplc="B846D5E4">
      <w:numFmt w:val="bullet"/>
      <w:lvlText w:val="•"/>
      <w:lvlJc w:val="left"/>
      <w:pPr>
        <w:ind w:left="822" w:hanging="361"/>
      </w:pPr>
      <w:rPr>
        <w:rFonts w:ascii="Arial" w:eastAsia="Arial" w:hAnsi="Arial" w:cs="Arial" w:hint="default"/>
        <w:w w:val="131"/>
        <w:lang w:val="en-US" w:eastAsia="en-US" w:bidi="ar-SA"/>
      </w:rPr>
    </w:lvl>
    <w:lvl w:ilvl="1" w:tplc="4E6E28F6">
      <w:numFmt w:val="bullet"/>
      <w:lvlText w:val="•"/>
      <w:lvlJc w:val="left"/>
      <w:pPr>
        <w:ind w:left="1665" w:hanging="361"/>
      </w:pPr>
      <w:rPr>
        <w:rFonts w:hint="default"/>
        <w:lang w:val="en-US" w:eastAsia="en-US" w:bidi="ar-SA"/>
      </w:rPr>
    </w:lvl>
    <w:lvl w:ilvl="2" w:tplc="AAB21FD0">
      <w:numFmt w:val="bullet"/>
      <w:lvlText w:val="•"/>
      <w:lvlJc w:val="left"/>
      <w:pPr>
        <w:ind w:left="2510" w:hanging="361"/>
      </w:pPr>
      <w:rPr>
        <w:rFonts w:hint="default"/>
        <w:lang w:val="en-US" w:eastAsia="en-US" w:bidi="ar-SA"/>
      </w:rPr>
    </w:lvl>
    <w:lvl w:ilvl="3" w:tplc="F1C00B76">
      <w:numFmt w:val="bullet"/>
      <w:lvlText w:val="•"/>
      <w:lvlJc w:val="left"/>
      <w:pPr>
        <w:ind w:left="3355" w:hanging="361"/>
      </w:pPr>
      <w:rPr>
        <w:rFonts w:hint="default"/>
        <w:lang w:val="en-US" w:eastAsia="en-US" w:bidi="ar-SA"/>
      </w:rPr>
    </w:lvl>
    <w:lvl w:ilvl="4" w:tplc="EFC60DDC">
      <w:numFmt w:val="bullet"/>
      <w:lvlText w:val="•"/>
      <w:lvlJc w:val="left"/>
      <w:pPr>
        <w:ind w:left="4200" w:hanging="361"/>
      </w:pPr>
      <w:rPr>
        <w:rFonts w:hint="default"/>
        <w:lang w:val="en-US" w:eastAsia="en-US" w:bidi="ar-SA"/>
      </w:rPr>
    </w:lvl>
    <w:lvl w:ilvl="5" w:tplc="F16C86FC">
      <w:numFmt w:val="bullet"/>
      <w:lvlText w:val="•"/>
      <w:lvlJc w:val="left"/>
      <w:pPr>
        <w:ind w:left="5045" w:hanging="361"/>
      </w:pPr>
      <w:rPr>
        <w:rFonts w:hint="default"/>
        <w:lang w:val="en-US" w:eastAsia="en-US" w:bidi="ar-SA"/>
      </w:rPr>
    </w:lvl>
    <w:lvl w:ilvl="6" w:tplc="F1FE242A">
      <w:numFmt w:val="bullet"/>
      <w:lvlText w:val="•"/>
      <w:lvlJc w:val="left"/>
      <w:pPr>
        <w:ind w:left="5890" w:hanging="361"/>
      </w:pPr>
      <w:rPr>
        <w:rFonts w:hint="default"/>
        <w:lang w:val="en-US" w:eastAsia="en-US" w:bidi="ar-SA"/>
      </w:rPr>
    </w:lvl>
    <w:lvl w:ilvl="7" w:tplc="CCE6142E">
      <w:numFmt w:val="bullet"/>
      <w:lvlText w:val="•"/>
      <w:lvlJc w:val="left"/>
      <w:pPr>
        <w:ind w:left="6735" w:hanging="361"/>
      </w:pPr>
      <w:rPr>
        <w:rFonts w:hint="default"/>
        <w:lang w:val="en-US" w:eastAsia="en-US" w:bidi="ar-SA"/>
      </w:rPr>
    </w:lvl>
    <w:lvl w:ilvl="8" w:tplc="9EEA2236">
      <w:numFmt w:val="bullet"/>
      <w:lvlText w:val="•"/>
      <w:lvlJc w:val="left"/>
      <w:pPr>
        <w:ind w:left="7580" w:hanging="361"/>
      </w:pPr>
      <w:rPr>
        <w:rFonts w:hint="default"/>
        <w:lang w:val="en-US" w:eastAsia="en-US" w:bidi="ar-SA"/>
      </w:rPr>
    </w:lvl>
  </w:abstractNum>
  <w:abstractNum w:abstractNumId="7" w15:restartNumberingAfterBreak="0">
    <w:nsid w:val="098861E1"/>
    <w:multiLevelType w:val="multilevel"/>
    <w:tmpl w:val="7A5C993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D301B3B"/>
    <w:multiLevelType w:val="hybridMultilevel"/>
    <w:tmpl w:val="748452B2"/>
    <w:lvl w:ilvl="0" w:tplc="B7500776">
      <w:start w:val="4"/>
      <w:numFmt w:val="decimal"/>
      <w:lvlText w:val="%1"/>
      <w:lvlJc w:val="left"/>
      <w:pPr>
        <w:ind w:left="720" w:hanging="360"/>
      </w:pPr>
      <w:rPr>
        <w:rFonts w:hint="default"/>
        <w:w w:val="9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D700D7"/>
    <w:multiLevelType w:val="hybridMultilevel"/>
    <w:tmpl w:val="D032AA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39D1AA2"/>
    <w:multiLevelType w:val="hybridMultilevel"/>
    <w:tmpl w:val="2F3C5DBA"/>
    <w:lvl w:ilvl="0" w:tplc="3796C8B0">
      <w:start w:val="1"/>
      <w:numFmt w:val="bullet"/>
      <w:pStyle w:val="ESPAbullets"/>
      <w:lvlText w:val=""/>
      <w:lvlJc w:val="left"/>
      <w:pPr>
        <w:tabs>
          <w:tab w:val="num" w:pos="360"/>
        </w:tabs>
        <w:ind w:left="360" w:hanging="360"/>
      </w:pPr>
      <w:rPr>
        <w:rFonts w:ascii="Wingdings" w:hAnsi="Wingdings" w:hint="default"/>
        <w:color w:val="999999"/>
        <w:sz w:val="21"/>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81806"/>
    <w:multiLevelType w:val="hybridMultilevel"/>
    <w:tmpl w:val="D12C1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342147"/>
    <w:multiLevelType w:val="hybridMultilevel"/>
    <w:tmpl w:val="CF928D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CFE0486"/>
    <w:multiLevelType w:val="hybridMultilevel"/>
    <w:tmpl w:val="4A6C71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E5146B0"/>
    <w:multiLevelType w:val="hybridMultilevel"/>
    <w:tmpl w:val="9926C6BE"/>
    <w:lvl w:ilvl="0" w:tplc="D3B205CA">
      <w:start w:val="1"/>
      <w:numFmt w:val="decimal"/>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15" w15:restartNumberingAfterBreak="0">
    <w:nsid w:val="1E8767D6"/>
    <w:multiLevelType w:val="hybridMultilevel"/>
    <w:tmpl w:val="B97C3E8C"/>
    <w:lvl w:ilvl="0" w:tplc="76A2BE8C">
      <w:start w:val="1"/>
      <w:numFmt w:val="decimal"/>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16" w15:restartNumberingAfterBreak="0">
    <w:nsid w:val="1F3D1B2C"/>
    <w:multiLevelType w:val="hybridMultilevel"/>
    <w:tmpl w:val="D820CD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37B5C10"/>
    <w:multiLevelType w:val="hybridMultilevel"/>
    <w:tmpl w:val="646A8D78"/>
    <w:lvl w:ilvl="0" w:tplc="D482003C">
      <w:start w:val="2"/>
      <w:numFmt w:val="decimal"/>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18" w15:restartNumberingAfterBreak="0">
    <w:nsid w:val="2488285C"/>
    <w:multiLevelType w:val="hybridMultilevel"/>
    <w:tmpl w:val="1FE878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C70714D"/>
    <w:multiLevelType w:val="hybridMultilevel"/>
    <w:tmpl w:val="52DC1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0F3575"/>
    <w:multiLevelType w:val="hybridMultilevel"/>
    <w:tmpl w:val="793EAA52"/>
    <w:lvl w:ilvl="0" w:tplc="9184E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4E15427"/>
    <w:multiLevelType w:val="hybridMultilevel"/>
    <w:tmpl w:val="7862B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0C5E4B"/>
    <w:multiLevelType w:val="hybridMultilevel"/>
    <w:tmpl w:val="5C26BA3A"/>
    <w:lvl w:ilvl="0" w:tplc="EF1A693C">
      <w:start w:val="1"/>
      <w:numFmt w:val="bullet"/>
      <w:lvlText w:val=""/>
      <w:lvlJc w:val="left"/>
      <w:pPr>
        <w:tabs>
          <w:tab w:val="num" w:pos="720"/>
        </w:tabs>
        <w:ind w:left="720" w:hanging="360"/>
      </w:pPr>
      <w:rPr>
        <w:rFonts w:ascii="Wingdings" w:hAnsi="Wingdings" w:hint="default"/>
      </w:rPr>
    </w:lvl>
    <w:lvl w:ilvl="1" w:tplc="8548B79C" w:tentative="1">
      <w:start w:val="1"/>
      <w:numFmt w:val="bullet"/>
      <w:lvlText w:val=""/>
      <w:lvlJc w:val="left"/>
      <w:pPr>
        <w:tabs>
          <w:tab w:val="num" w:pos="1440"/>
        </w:tabs>
        <w:ind w:left="1440" w:hanging="360"/>
      </w:pPr>
      <w:rPr>
        <w:rFonts w:ascii="Wingdings" w:hAnsi="Wingdings" w:hint="default"/>
      </w:rPr>
    </w:lvl>
    <w:lvl w:ilvl="2" w:tplc="6C5EE32C" w:tentative="1">
      <w:start w:val="1"/>
      <w:numFmt w:val="bullet"/>
      <w:lvlText w:val=""/>
      <w:lvlJc w:val="left"/>
      <w:pPr>
        <w:tabs>
          <w:tab w:val="num" w:pos="2160"/>
        </w:tabs>
        <w:ind w:left="2160" w:hanging="360"/>
      </w:pPr>
      <w:rPr>
        <w:rFonts w:ascii="Wingdings" w:hAnsi="Wingdings" w:hint="default"/>
      </w:rPr>
    </w:lvl>
    <w:lvl w:ilvl="3" w:tplc="8C1A6B24" w:tentative="1">
      <w:start w:val="1"/>
      <w:numFmt w:val="bullet"/>
      <w:lvlText w:val=""/>
      <w:lvlJc w:val="left"/>
      <w:pPr>
        <w:tabs>
          <w:tab w:val="num" w:pos="2880"/>
        </w:tabs>
        <w:ind w:left="2880" w:hanging="360"/>
      </w:pPr>
      <w:rPr>
        <w:rFonts w:ascii="Wingdings" w:hAnsi="Wingdings" w:hint="default"/>
      </w:rPr>
    </w:lvl>
    <w:lvl w:ilvl="4" w:tplc="9DE02F14" w:tentative="1">
      <w:start w:val="1"/>
      <w:numFmt w:val="bullet"/>
      <w:lvlText w:val=""/>
      <w:lvlJc w:val="left"/>
      <w:pPr>
        <w:tabs>
          <w:tab w:val="num" w:pos="3600"/>
        </w:tabs>
        <w:ind w:left="3600" w:hanging="360"/>
      </w:pPr>
      <w:rPr>
        <w:rFonts w:ascii="Wingdings" w:hAnsi="Wingdings" w:hint="default"/>
      </w:rPr>
    </w:lvl>
    <w:lvl w:ilvl="5" w:tplc="5E64A838" w:tentative="1">
      <w:start w:val="1"/>
      <w:numFmt w:val="bullet"/>
      <w:lvlText w:val=""/>
      <w:lvlJc w:val="left"/>
      <w:pPr>
        <w:tabs>
          <w:tab w:val="num" w:pos="4320"/>
        </w:tabs>
        <w:ind w:left="4320" w:hanging="360"/>
      </w:pPr>
      <w:rPr>
        <w:rFonts w:ascii="Wingdings" w:hAnsi="Wingdings" w:hint="default"/>
      </w:rPr>
    </w:lvl>
    <w:lvl w:ilvl="6" w:tplc="E4949A70" w:tentative="1">
      <w:start w:val="1"/>
      <w:numFmt w:val="bullet"/>
      <w:lvlText w:val=""/>
      <w:lvlJc w:val="left"/>
      <w:pPr>
        <w:tabs>
          <w:tab w:val="num" w:pos="5040"/>
        </w:tabs>
        <w:ind w:left="5040" w:hanging="360"/>
      </w:pPr>
      <w:rPr>
        <w:rFonts w:ascii="Wingdings" w:hAnsi="Wingdings" w:hint="default"/>
      </w:rPr>
    </w:lvl>
    <w:lvl w:ilvl="7" w:tplc="4E6291FC" w:tentative="1">
      <w:start w:val="1"/>
      <w:numFmt w:val="bullet"/>
      <w:lvlText w:val=""/>
      <w:lvlJc w:val="left"/>
      <w:pPr>
        <w:tabs>
          <w:tab w:val="num" w:pos="5760"/>
        </w:tabs>
        <w:ind w:left="5760" w:hanging="360"/>
      </w:pPr>
      <w:rPr>
        <w:rFonts w:ascii="Wingdings" w:hAnsi="Wingdings" w:hint="default"/>
      </w:rPr>
    </w:lvl>
    <w:lvl w:ilvl="8" w:tplc="06646F2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C0DD7"/>
    <w:multiLevelType w:val="hybridMultilevel"/>
    <w:tmpl w:val="9112C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754CC0"/>
    <w:multiLevelType w:val="multilevel"/>
    <w:tmpl w:val="61AED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6046C5"/>
    <w:multiLevelType w:val="multilevel"/>
    <w:tmpl w:val="714E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C52BB3"/>
    <w:multiLevelType w:val="hybridMultilevel"/>
    <w:tmpl w:val="3836CB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142427F"/>
    <w:multiLevelType w:val="hybridMultilevel"/>
    <w:tmpl w:val="6636BD82"/>
    <w:lvl w:ilvl="0" w:tplc="DEE807B8">
      <w:numFmt w:val="bullet"/>
      <w:lvlText w:val="•"/>
      <w:lvlJc w:val="left"/>
      <w:pPr>
        <w:ind w:left="822" w:hanging="361"/>
      </w:pPr>
      <w:rPr>
        <w:rFonts w:ascii="Arial" w:eastAsia="Arial" w:hAnsi="Arial" w:cs="Arial" w:hint="default"/>
        <w:w w:val="131"/>
        <w:lang w:val="en-US" w:eastAsia="en-US" w:bidi="ar-SA"/>
      </w:rPr>
    </w:lvl>
    <w:lvl w:ilvl="1" w:tplc="8F38F060">
      <w:numFmt w:val="bullet"/>
      <w:lvlText w:val="•"/>
      <w:lvlJc w:val="left"/>
      <w:pPr>
        <w:ind w:left="1665" w:hanging="361"/>
      </w:pPr>
      <w:rPr>
        <w:lang w:val="en-US" w:eastAsia="en-US" w:bidi="ar-SA"/>
      </w:rPr>
    </w:lvl>
    <w:lvl w:ilvl="2" w:tplc="3CE20E5E">
      <w:numFmt w:val="bullet"/>
      <w:lvlText w:val="•"/>
      <w:lvlJc w:val="left"/>
      <w:pPr>
        <w:ind w:left="2510" w:hanging="361"/>
      </w:pPr>
      <w:rPr>
        <w:lang w:val="en-US" w:eastAsia="en-US" w:bidi="ar-SA"/>
      </w:rPr>
    </w:lvl>
    <w:lvl w:ilvl="3" w:tplc="98929AAA">
      <w:numFmt w:val="bullet"/>
      <w:lvlText w:val="•"/>
      <w:lvlJc w:val="left"/>
      <w:pPr>
        <w:ind w:left="3355" w:hanging="361"/>
      </w:pPr>
      <w:rPr>
        <w:lang w:val="en-US" w:eastAsia="en-US" w:bidi="ar-SA"/>
      </w:rPr>
    </w:lvl>
    <w:lvl w:ilvl="4" w:tplc="FD683024">
      <w:numFmt w:val="bullet"/>
      <w:lvlText w:val="•"/>
      <w:lvlJc w:val="left"/>
      <w:pPr>
        <w:ind w:left="4200" w:hanging="361"/>
      </w:pPr>
      <w:rPr>
        <w:lang w:val="en-US" w:eastAsia="en-US" w:bidi="ar-SA"/>
      </w:rPr>
    </w:lvl>
    <w:lvl w:ilvl="5" w:tplc="31B09A2C">
      <w:numFmt w:val="bullet"/>
      <w:lvlText w:val="•"/>
      <w:lvlJc w:val="left"/>
      <w:pPr>
        <w:ind w:left="5045" w:hanging="361"/>
      </w:pPr>
      <w:rPr>
        <w:lang w:val="en-US" w:eastAsia="en-US" w:bidi="ar-SA"/>
      </w:rPr>
    </w:lvl>
    <w:lvl w:ilvl="6" w:tplc="2EAE446E">
      <w:numFmt w:val="bullet"/>
      <w:lvlText w:val="•"/>
      <w:lvlJc w:val="left"/>
      <w:pPr>
        <w:ind w:left="5890" w:hanging="361"/>
      </w:pPr>
      <w:rPr>
        <w:lang w:val="en-US" w:eastAsia="en-US" w:bidi="ar-SA"/>
      </w:rPr>
    </w:lvl>
    <w:lvl w:ilvl="7" w:tplc="BBD80444">
      <w:numFmt w:val="bullet"/>
      <w:lvlText w:val="•"/>
      <w:lvlJc w:val="left"/>
      <w:pPr>
        <w:ind w:left="6735" w:hanging="361"/>
      </w:pPr>
      <w:rPr>
        <w:lang w:val="en-US" w:eastAsia="en-US" w:bidi="ar-SA"/>
      </w:rPr>
    </w:lvl>
    <w:lvl w:ilvl="8" w:tplc="F0FC966E">
      <w:numFmt w:val="bullet"/>
      <w:lvlText w:val="•"/>
      <w:lvlJc w:val="left"/>
      <w:pPr>
        <w:ind w:left="7580" w:hanging="361"/>
      </w:pPr>
      <w:rPr>
        <w:lang w:val="en-US" w:eastAsia="en-US" w:bidi="ar-SA"/>
      </w:rPr>
    </w:lvl>
  </w:abstractNum>
  <w:abstractNum w:abstractNumId="28" w15:restartNumberingAfterBreak="0">
    <w:nsid w:val="41872825"/>
    <w:multiLevelType w:val="hybridMultilevel"/>
    <w:tmpl w:val="8C3077CC"/>
    <w:lvl w:ilvl="0" w:tplc="FF5E4CB0">
      <w:start w:val="1"/>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40771FC"/>
    <w:multiLevelType w:val="hybridMultilevel"/>
    <w:tmpl w:val="573A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555DE9"/>
    <w:multiLevelType w:val="hybridMultilevel"/>
    <w:tmpl w:val="DEF86788"/>
    <w:lvl w:ilvl="0" w:tplc="0809000F">
      <w:start w:val="1"/>
      <w:numFmt w:val="decimal"/>
      <w:lvlText w:val="%1."/>
      <w:lvlJc w:val="left"/>
      <w:pPr>
        <w:ind w:left="24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E967AA"/>
    <w:multiLevelType w:val="multilevel"/>
    <w:tmpl w:val="6572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490C0F"/>
    <w:multiLevelType w:val="hybridMultilevel"/>
    <w:tmpl w:val="A3882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136DC6"/>
    <w:multiLevelType w:val="hybridMultilevel"/>
    <w:tmpl w:val="982C48D0"/>
    <w:lvl w:ilvl="0" w:tplc="AA9CCCA0">
      <w:start w:val="3"/>
      <w:numFmt w:val="decimal"/>
      <w:lvlText w:val="%1"/>
      <w:lvlJc w:val="left"/>
      <w:pPr>
        <w:ind w:left="720" w:hanging="360"/>
      </w:pPr>
      <w:rPr>
        <w:rFonts w:hint="default"/>
        <w:w w:val="9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A85C82"/>
    <w:multiLevelType w:val="hybridMultilevel"/>
    <w:tmpl w:val="6BC495E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5EF0766"/>
    <w:multiLevelType w:val="hybridMultilevel"/>
    <w:tmpl w:val="A6F6B4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68E3BE7"/>
    <w:multiLevelType w:val="hybridMultilevel"/>
    <w:tmpl w:val="BBA4F1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9491CF4"/>
    <w:multiLevelType w:val="hybridMultilevel"/>
    <w:tmpl w:val="E42E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EC6D8F"/>
    <w:multiLevelType w:val="hybridMultilevel"/>
    <w:tmpl w:val="9A4E1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744C15"/>
    <w:multiLevelType w:val="hybridMultilevel"/>
    <w:tmpl w:val="D64EE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894688"/>
    <w:multiLevelType w:val="hybridMultilevel"/>
    <w:tmpl w:val="2C1E0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9009E9"/>
    <w:multiLevelType w:val="hybridMultilevel"/>
    <w:tmpl w:val="A2B8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EA31E8"/>
    <w:multiLevelType w:val="hybridMultilevel"/>
    <w:tmpl w:val="ED603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35D3B0A"/>
    <w:multiLevelType w:val="hybridMultilevel"/>
    <w:tmpl w:val="3F9C8E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3836CB6"/>
    <w:multiLevelType w:val="hybridMultilevel"/>
    <w:tmpl w:val="960E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FD1790"/>
    <w:multiLevelType w:val="multilevel"/>
    <w:tmpl w:val="129891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947286D"/>
    <w:multiLevelType w:val="hybridMultilevel"/>
    <w:tmpl w:val="24EE1C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E37153C"/>
    <w:multiLevelType w:val="hybridMultilevel"/>
    <w:tmpl w:val="C1D6A65A"/>
    <w:lvl w:ilvl="0" w:tplc="F358170E">
      <w:start w:val="10"/>
      <w:numFmt w:val="decimal"/>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48" w15:restartNumberingAfterBreak="0">
    <w:nsid w:val="7193578A"/>
    <w:multiLevelType w:val="hybridMultilevel"/>
    <w:tmpl w:val="0EA41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53355A"/>
    <w:multiLevelType w:val="hybridMultilevel"/>
    <w:tmpl w:val="E5E64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05865891">
    <w:abstractNumId w:val="43"/>
  </w:num>
  <w:num w:numId="2" w16cid:durableId="189998859">
    <w:abstractNumId w:val="18"/>
  </w:num>
  <w:num w:numId="3" w16cid:durableId="1707369687">
    <w:abstractNumId w:val="13"/>
  </w:num>
  <w:num w:numId="4" w16cid:durableId="689571975">
    <w:abstractNumId w:val="26"/>
  </w:num>
  <w:num w:numId="5" w16cid:durableId="1134761975">
    <w:abstractNumId w:val="46"/>
  </w:num>
  <w:num w:numId="6" w16cid:durableId="64230079">
    <w:abstractNumId w:val="9"/>
  </w:num>
  <w:num w:numId="7" w16cid:durableId="429083241">
    <w:abstractNumId w:val="3"/>
  </w:num>
  <w:num w:numId="8" w16cid:durableId="1845629682">
    <w:abstractNumId w:val="36"/>
  </w:num>
  <w:num w:numId="9" w16cid:durableId="1663050149">
    <w:abstractNumId w:val="49"/>
  </w:num>
  <w:num w:numId="10" w16cid:durableId="1618562281">
    <w:abstractNumId w:val="12"/>
  </w:num>
  <w:num w:numId="11" w16cid:durableId="610556913">
    <w:abstractNumId w:val="35"/>
  </w:num>
  <w:num w:numId="12" w16cid:durableId="177085913">
    <w:abstractNumId w:val="5"/>
  </w:num>
  <w:num w:numId="13" w16cid:durableId="1599871353">
    <w:abstractNumId w:val="16"/>
  </w:num>
  <w:num w:numId="14" w16cid:durableId="1305308542">
    <w:abstractNumId w:val="44"/>
  </w:num>
  <w:num w:numId="15" w16cid:durableId="1395422123">
    <w:abstractNumId w:val="48"/>
  </w:num>
  <w:num w:numId="16" w16cid:durableId="1473601462">
    <w:abstractNumId w:val="21"/>
  </w:num>
  <w:num w:numId="17" w16cid:durableId="1267612751">
    <w:abstractNumId w:val="19"/>
  </w:num>
  <w:num w:numId="18" w16cid:durableId="2021269620">
    <w:abstractNumId w:val="39"/>
  </w:num>
  <w:num w:numId="19" w16cid:durableId="2107386988">
    <w:abstractNumId w:val="20"/>
  </w:num>
  <w:num w:numId="20" w16cid:durableId="97452043">
    <w:abstractNumId w:val="4"/>
  </w:num>
  <w:num w:numId="21" w16cid:durableId="548614968">
    <w:abstractNumId w:val="42"/>
  </w:num>
  <w:num w:numId="22" w16cid:durableId="2101759026">
    <w:abstractNumId w:val="14"/>
  </w:num>
  <w:num w:numId="23" w16cid:durableId="1641496569">
    <w:abstractNumId w:val="2"/>
  </w:num>
  <w:num w:numId="24" w16cid:durableId="1744987206">
    <w:abstractNumId w:val="15"/>
  </w:num>
  <w:num w:numId="25" w16cid:durableId="810636032">
    <w:abstractNumId w:val="32"/>
  </w:num>
  <w:num w:numId="26" w16cid:durableId="207377646">
    <w:abstractNumId w:val="1"/>
  </w:num>
  <w:num w:numId="27" w16cid:durableId="1305739740">
    <w:abstractNumId w:val="38"/>
  </w:num>
  <w:num w:numId="28" w16cid:durableId="1522741889">
    <w:abstractNumId w:val="11"/>
  </w:num>
  <w:num w:numId="29" w16cid:durableId="866874070">
    <w:abstractNumId w:val="40"/>
  </w:num>
  <w:num w:numId="30" w16cid:durableId="959144004">
    <w:abstractNumId w:val="34"/>
  </w:num>
  <w:num w:numId="31" w16cid:durableId="197591236">
    <w:abstractNumId w:val="27"/>
  </w:num>
  <w:num w:numId="32" w16cid:durableId="897205451">
    <w:abstractNumId w:val="6"/>
  </w:num>
  <w:num w:numId="33" w16cid:durableId="2087414343">
    <w:abstractNumId w:val="33"/>
  </w:num>
  <w:num w:numId="34" w16cid:durableId="850341542">
    <w:abstractNumId w:val="8"/>
  </w:num>
  <w:num w:numId="35" w16cid:durableId="1696149845">
    <w:abstractNumId w:val="47"/>
  </w:num>
  <w:num w:numId="36" w16cid:durableId="1736583971">
    <w:abstractNumId w:val="17"/>
  </w:num>
  <w:num w:numId="37" w16cid:durableId="2060008482">
    <w:abstractNumId w:val="25"/>
  </w:num>
  <w:num w:numId="38" w16cid:durableId="2017033639">
    <w:abstractNumId w:val="30"/>
  </w:num>
  <w:num w:numId="39" w16cid:durableId="1614703609">
    <w:abstractNumId w:val="7"/>
  </w:num>
  <w:num w:numId="40" w16cid:durableId="822547642">
    <w:abstractNumId w:val="45"/>
  </w:num>
  <w:num w:numId="41" w16cid:durableId="1022627351">
    <w:abstractNumId w:val="41"/>
  </w:num>
  <w:num w:numId="42" w16cid:durableId="1153912110">
    <w:abstractNumId w:val="29"/>
  </w:num>
  <w:num w:numId="43" w16cid:durableId="454253246">
    <w:abstractNumId w:val="37"/>
  </w:num>
  <w:num w:numId="44" w16cid:durableId="1786002613">
    <w:abstractNumId w:val="22"/>
  </w:num>
  <w:num w:numId="45" w16cid:durableId="832916222">
    <w:abstractNumId w:val="0"/>
  </w:num>
  <w:num w:numId="46" w16cid:durableId="392897047">
    <w:abstractNumId w:val="23"/>
  </w:num>
  <w:num w:numId="47" w16cid:durableId="1943411224">
    <w:abstractNumId w:val="10"/>
  </w:num>
  <w:num w:numId="48" w16cid:durableId="1308704682">
    <w:abstractNumId w:val="31"/>
  </w:num>
  <w:num w:numId="49" w16cid:durableId="1072773266">
    <w:abstractNumId w:val="24"/>
  </w:num>
  <w:num w:numId="50" w16cid:durableId="17973346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6D"/>
    <w:rsid w:val="000007B9"/>
    <w:rsid w:val="00000D14"/>
    <w:rsid w:val="00003FE7"/>
    <w:rsid w:val="0000425F"/>
    <w:rsid w:val="00013163"/>
    <w:rsid w:val="00013EF7"/>
    <w:rsid w:val="00024C78"/>
    <w:rsid w:val="00031AB9"/>
    <w:rsid w:val="00036D3E"/>
    <w:rsid w:val="0004219C"/>
    <w:rsid w:val="0005666B"/>
    <w:rsid w:val="00063153"/>
    <w:rsid w:val="000648B1"/>
    <w:rsid w:val="00071976"/>
    <w:rsid w:val="000742A1"/>
    <w:rsid w:val="000755AF"/>
    <w:rsid w:val="000814ED"/>
    <w:rsid w:val="00084F5B"/>
    <w:rsid w:val="00085FCD"/>
    <w:rsid w:val="0009489E"/>
    <w:rsid w:val="00094C5D"/>
    <w:rsid w:val="00096939"/>
    <w:rsid w:val="000B036D"/>
    <w:rsid w:val="000B0E33"/>
    <w:rsid w:val="000B634C"/>
    <w:rsid w:val="000D56E9"/>
    <w:rsid w:val="000E5A73"/>
    <w:rsid w:val="00100A61"/>
    <w:rsid w:val="00103718"/>
    <w:rsid w:val="001046A7"/>
    <w:rsid w:val="00104E23"/>
    <w:rsid w:val="001053B7"/>
    <w:rsid w:val="00116E56"/>
    <w:rsid w:val="00120E1F"/>
    <w:rsid w:val="00130B67"/>
    <w:rsid w:val="0013141E"/>
    <w:rsid w:val="00131A6B"/>
    <w:rsid w:val="00132D11"/>
    <w:rsid w:val="0014147E"/>
    <w:rsid w:val="0014249C"/>
    <w:rsid w:val="00143BCA"/>
    <w:rsid w:val="001537E5"/>
    <w:rsid w:val="001574BC"/>
    <w:rsid w:val="0015783C"/>
    <w:rsid w:val="00161653"/>
    <w:rsid w:val="00165AA3"/>
    <w:rsid w:val="001663B2"/>
    <w:rsid w:val="00166BA8"/>
    <w:rsid w:val="00167CD9"/>
    <w:rsid w:val="0017122A"/>
    <w:rsid w:val="00172326"/>
    <w:rsid w:val="00172476"/>
    <w:rsid w:val="00181E8A"/>
    <w:rsid w:val="001851E6"/>
    <w:rsid w:val="0018532F"/>
    <w:rsid w:val="001906BC"/>
    <w:rsid w:val="00193CFB"/>
    <w:rsid w:val="00193F61"/>
    <w:rsid w:val="001A0E6E"/>
    <w:rsid w:val="001A329C"/>
    <w:rsid w:val="001A414D"/>
    <w:rsid w:val="001A6CC5"/>
    <w:rsid w:val="001B1829"/>
    <w:rsid w:val="001C09D9"/>
    <w:rsid w:val="001C2839"/>
    <w:rsid w:val="001C2A38"/>
    <w:rsid w:val="001D62D7"/>
    <w:rsid w:val="001D7AB3"/>
    <w:rsid w:val="001E192E"/>
    <w:rsid w:val="001F12C0"/>
    <w:rsid w:val="001F1E33"/>
    <w:rsid w:val="001F214E"/>
    <w:rsid w:val="001F51B7"/>
    <w:rsid w:val="00211DF3"/>
    <w:rsid w:val="00214C5A"/>
    <w:rsid w:val="00216106"/>
    <w:rsid w:val="002201C1"/>
    <w:rsid w:val="00224631"/>
    <w:rsid w:val="00226EAA"/>
    <w:rsid w:val="0023058A"/>
    <w:rsid w:val="00232A31"/>
    <w:rsid w:val="0023676C"/>
    <w:rsid w:val="00242125"/>
    <w:rsid w:val="002525F3"/>
    <w:rsid w:val="00254366"/>
    <w:rsid w:val="00254381"/>
    <w:rsid w:val="00254C15"/>
    <w:rsid w:val="00260247"/>
    <w:rsid w:val="00263C1B"/>
    <w:rsid w:val="00264312"/>
    <w:rsid w:val="002737DC"/>
    <w:rsid w:val="00273FCB"/>
    <w:rsid w:val="002752DC"/>
    <w:rsid w:val="00276FB1"/>
    <w:rsid w:val="00277ECA"/>
    <w:rsid w:val="00291A12"/>
    <w:rsid w:val="00293EF1"/>
    <w:rsid w:val="002A104F"/>
    <w:rsid w:val="002A6534"/>
    <w:rsid w:val="002B0C56"/>
    <w:rsid w:val="002B3949"/>
    <w:rsid w:val="002B3D7C"/>
    <w:rsid w:val="002B73B2"/>
    <w:rsid w:val="002C111F"/>
    <w:rsid w:val="002C4083"/>
    <w:rsid w:val="002C6741"/>
    <w:rsid w:val="002C782D"/>
    <w:rsid w:val="002D2E0B"/>
    <w:rsid w:val="002D66C1"/>
    <w:rsid w:val="002E1237"/>
    <w:rsid w:val="002E3A8A"/>
    <w:rsid w:val="002E3ED3"/>
    <w:rsid w:val="002E48C6"/>
    <w:rsid w:val="002E7490"/>
    <w:rsid w:val="002F490B"/>
    <w:rsid w:val="00300A33"/>
    <w:rsid w:val="00300D7E"/>
    <w:rsid w:val="00301B4F"/>
    <w:rsid w:val="00302BF8"/>
    <w:rsid w:val="00303128"/>
    <w:rsid w:val="0030331F"/>
    <w:rsid w:val="00306F4D"/>
    <w:rsid w:val="003071D5"/>
    <w:rsid w:val="00311F4A"/>
    <w:rsid w:val="00312B2B"/>
    <w:rsid w:val="00313C86"/>
    <w:rsid w:val="00317B28"/>
    <w:rsid w:val="00322109"/>
    <w:rsid w:val="0032221B"/>
    <w:rsid w:val="00322A83"/>
    <w:rsid w:val="00333513"/>
    <w:rsid w:val="003348D3"/>
    <w:rsid w:val="00334FF1"/>
    <w:rsid w:val="0033584D"/>
    <w:rsid w:val="00335B66"/>
    <w:rsid w:val="00335BE5"/>
    <w:rsid w:val="003411AD"/>
    <w:rsid w:val="00342FB1"/>
    <w:rsid w:val="00346D57"/>
    <w:rsid w:val="00347F5A"/>
    <w:rsid w:val="003516CD"/>
    <w:rsid w:val="00353C0D"/>
    <w:rsid w:val="003628BC"/>
    <w:rsid w:val="00364292"/>
    <w:rsid w:val="00366C2D"/>
    <w:rsid w:val="00367F38"/>
    <w:rsid w:val="003760B9"/>
    <w:rsid w:val="00381DE3"/>
    <w:rsid w:val="00382952"/>
    <w:rsid w:val="00385845"/>
    <w:rsid w:val="00386F5A"/>
    <w:rsid w:val="003A35B9"/>
    <w:rsid w:val="003A54FC"/>
    <w:rsid w:val="003B2339"/>
    <w:rsid w:val="003B5E90"/>
    <w:rsid w:val="003B714F"/>
    <w:rsid w:val="003C7D9C"/>
    <w:rsid w:val="003D41B7"/>
    <w:rsid w:val="003E5987"/>
    <w:rsid w:val="003F4267"/>
    <w:rsid w:val="004048A9"/>
    <w:rsid w:val="00422348"/>
    <w:rsid w:val="00427042"/>
    <w:rsid w:val="00430A1F"/>
    <w:rsid w:val="004313FF"/>
    <w:rsid w:val="00432608"/>
    <w:rsid w:val="00441C5B"/>
    <w:rsid w:val="00445497"/>
    <w:rsid w:val="004457D0"/>
    <w:rsid w:val="004457F5"/>
    <w:rsid w:val="00456D76"/>
    <w:rsid w:val="004579C1"/>
    <w:rsid w:val="00460A4B"/>
    <w:rsid w:val="00461B00"/>
    <w:rsid w:val="00465B36"/>
    <w:rsid w:val="00471139"/>
    <w:rsid w:val="00472A9B"/>
    <w:rsid w:val="00473519"/>
    <w:rsid w:val="00480D2C"/>
    <w:rsid w:val="004833D1"/>
    <w:rsid w:val="00485156"/>
    <w:rsid w:val="004867F2"/>
    <w:rsid w:val="00491E43"/>
    <w:rsid w:val="0049439C"/>
    <w:rsid w:val="00494523"/>
    <w:rsid w:val="00496706"/>
    <w:rsid w:val="004A0929"/>
    <w:rsid w:val="004A2D1B"/>
    <w:rsid w:val="004B0A80"/>
    <w:rsid w:val="004B7FDE"/>
    <w:rsid w:val="004C0FD5"/>
    <w:rsid w:val="004C16C5"/>
    <w:rsid w:val="004C3AAE"/>
    <w:rsid w:val="004C78A6"/>
    <w:rsid w:val="004D201F"/>
    <w:rsid w:val="004D3942"/>
    <w:rsid w:val="004E0E9F"/>
    <w:rsid w:val="004E68C3"/>
    <w:rsid w:val="004F037F"/>
    <w:rsid w:val="004F08E2"/>
    <w:rsid w:val="004F1052"/>
    <w:rsid w:val="004F1B8E"/>
    <w:rsid w:val="00501924"/>
    <w:rsid w:val="00501F4E"/>
    <w:rsid w:val="00510DE5"/>
    <w:rsid w:val="0051105F"/>
    <w:rsid w:val="00511E8D"/>
    <w:rsid w:val="00513C39"/>
    <w:rsid w:val="00514206"/>
    <w:rsid w:val="00521614"/>
    <w:rsid w:val="005229DD"/>
    <w:rsid w:val="00526D00"/>
    <w:rsid w:val="005347F5"/>
    <w:rsid w:val="00535A95"/>
    <w:rsid w:val="00541C64"/>
    <w:rsid w:val="005423D5"/>
    <w:rsid w:val="005446E8"/>
    <w:rsid w:val="00552226"/>
    <w:rsid w:val="005530A3"/>
    <w:rsid w:val="00565756"/>
    <w:rsid w:val="0057159A"/>
    <w:rsid w:val="00572DE6"/>
    <w:rsid w:val="00576750"/>
    <w:rsid w:val="005807FD"/>
    <w:rsid w:val="005874D4"/>
    <w:rsid w:val="00587D53"/>
    <w:rsid w:val="00590DEC"/>
    <w:rsid w:val="00594BD8"/>
    <w:rsid w:val="00597EEB"/>
    <w:rsid w:val="005A30CE"/>
    <w:rsid w:val="005B174A"/>
    <w:rsid w:val="005B3714"/>
    <w:rsid w:val="005B45BB"/>
    <w:rsid w:val="005B594E"/>
    <w:rsid w:val="005C0695"/>
    <w:rsid w:val="005C39A5"/>
    <w:rsid w:val="005C6F05"/>
    <w:rsid w:val="005C76D0"/>
    <w:rsid w:val="005D15C0"/>
    <w:rsid w:val="005D336A"/>
    <w:rsid w:val="005D73EE"/>
    <w:rsid w:val="005E2103"/>
    <w:rsid w:val="005E4BB1"/>
    <w:rsid w:val="005E5A63"/>
    <w:rsid w:val="005E6AE8"/>
    <w:rsid w:val="005E6F13"/>
    <w:rsid w:val="005F1D90"/>
    <w:rsid w:val="005F4C2B"/>
    <w:rsid w:val="005F75FE"/>
    <w:rsid w:val="00601808"/>
    <w:rsid w:val="00610326"/>
    <w:rsid w:val="00612D79"/>
    <w:rsid w:val="00613B01"/>
    <w:rsid w:val="0062081C"/>
    <w:rsid w:val="006237B8"/>
    <w:rsid w:val="00625D6E"/>
    <w:rsid w:val="006277CD"/>
    <w:rsid w:val="00631CCC"/>
    <w:rsid w:val="00631DC6"/>
    <w:rsid w:val="00632599"/>
    <w:rsid w:val="00635427"/>
    <w:rsid w:val="006421DB"/>
    <w:rsid w:val="00642830"/>
    <w:rsid w:val="006429E8"/>
    <w:rsid w:val="00643B48"/>
    <w:rsid w:val="0065342D"/>
    <w:rsid w:val="006542C6"/>
    <w:rsid w:val="00657201"/>
    <w:rsid w:val="0066297B"/>
    <w:rsid w:val="00663602"/>
    <w:rsid w:val="006725AF"/>
    <w:rsid w:val="00673A5E"/>
    <w:rsid w:val="0067621F"/>
    <w:rsid w:val="00681E20"/>
    <w:rsid w:val="006925B0"/>
    <w:rsid w:val="00692698"/>
    <w:rsid w:val="006934C9"/>
    <w:rsid w:val="006A1670"/>
    <w:rsid w:val="006A3172"/>
    <w:rsid w:val="006C19F2"/>
    <w:rsid w:val="006D0C6C"/>
    <w:rsid w:val="006E5B12"/>
    <w:rsid w:val="006E681E"/>
    <w:rsid w:val="006E794A"/>
    <w:rsid w:val="006F1362"/>
    <w:rsid w:val="006F2123"/>
    <w:rsid w:val="006F48FC"/>
    <w:rsid w:val="006F53D2"/>
    <w:rsid w:val="00724496"/>
    <w:rsid w:val="00734167"/>
    <w:rsid w:val="007367F6"/>
    <w:rsid w:val="007424C4"/>
    <w:rsid w:val="0074504E"/>
    <w:rsid w:val="00745CB3"/>
    <w:rsid w:val="00763846"/>
    <w:rsid w:val="00764318"/>
    <w:rsid w:val="00770390"/>
    <w:rsid w:val="00775C8A"/>
    <w:rsid w:val="00775CDE"/>
    <w:rsid w:val="00776C91"/>
    <w:rsid w:val="00777A57"/>
    <w:rsid w:val="0078205A"/>
    <w:rsid w:val="00782F1C"/>
    <w:rsid w:val="00786EBB"/>
    <w:rsid w:val="0078741E"/>
    <w:rsid w:val="007A017B"/>
    <w:rsid w:val="007A1A8E"/>
    <w:rsid w:val="007A2CAA"/>
    <w:rsid w:val="007B022D"/>
    <w:rsid w:val="007B1DD4"/>
    <w:rsid w:val="007B3C84"/>
    <w:rsid w:val="007B55AA"/>
    <w:rsid w:val="007B67AB"/>
    <w:rsid w:val="007D33D4"/>
    <w:rsid w:val="007D5CF8"/>
    <w:rsid w:val="007F3E65"/>
    <w:rsid w:val="00801B53"/>
    <w:rsid w:val="008101DD"/>
    <w:rsid w:val="0081593F"/>
    <w:rsid w:val="0082264E"/>
    <w:rsid w:val="00824638"/>
    <w:rsid w:val="00827B95"/>
    <w:rsid w:val="00831B39"/>
    <w:rsid w:val="008329E6"/>
    <w:rsid w:val="00836A68"/>
    <w:rsid w:val="00840D67"/>
    <w:rsid w:val="00846005"/>
    <w:rsid w:val="00850FF6"/>
    <w:rsid w:val="00862EBF"/>
    <w:rsid w:val="008635BE"/>
    <w:rsid w:val="00864693"/>
    <w:rsid w:val="008662DB"/>
    <w:rsid w:val="00880278"/>
    <w:rsid w:val="00880D67"/>
    <w:rsid w:val="008815D6"/>
    <w:rsid w:val="00885FCA"/>
    <w:rsid w:val="00890B64"/>
    <w:rsid w:val="00892456"/>
    <w:rsid w:val="008A5086"/>
    <w:rsid w:val="008A6734"/>
    <w:rsid w:val="008B4EC0"/>
    <w:rsid w:val="008B65CA"/>
    <w:rsid w:val="008D1EDF"/>
    <w:rsid w:val="008E6575"/>
    <w:rsid w:val="008E6C07"/>
    <w:rsid w:val="008E79A3"/>
    <w:rsid w:val="008F1E0E"/>
    <w:rsid w:val="008F38BC"/>
    <w:rsid w:val="008F61E7"/>
    <w:rsid w:val="008F7C8D"/>
    <w:rsid w:val="00903657"/>
    <w:rsid w:val="00904473"/>
    <w:rsid w:val="00910117"/>
    <w:rsid w:val="0091079C"/>
    <w:rsid w:val="00911C25"/>
    <w:rsid w:val="009121D3"/>
    <w:rsid w:val="009141C4"/>
    <w:rsid w:val="0091617C"/>
    <w:rsid w:val="00917391"/>
    <w:rsid w:val="00921CE8"/>
    <w:rsid w:val="0092245B"/>
    <w:rsid w:val="0092385F"/>
    <w:rsid w:val="00927563"/>
    <w:rsid w:val="009377BD"/>
    <w:rsid w:val="009448B6"/>
    <w:rsid w:val="00946338"/>
    <w:rsid w:val="0095109B"/>
    <w:rsid w:val="00951113"/>
    <w:rsid w:val="00952ED6"/>
    <w:rsid w:val="009554FF"/>
    <w:rsid w:val="009658DB"/>
    <w:rsid w:val="00966336"/>
    <w:rsid w:val="00980CC3"/>
    <w:rsid w:val="00991B64"/>
    <w:rsid w:val="0099684D"/>
    <w:rsid w:val="00996A6B"/>
    <w:rsid w:val="009A6F16"/>
    <w:rsid w:val="009B10C6"/>
    <w:rsid w:val="009B1C1D"/>
    <w:rsid w:val="009B4AEA"/>
    <w:rsid w:val="009B4C88"/>
    <w:rsid w:val="009C745A"/>
    <w:rsid w:val="009D0992"/>
    <w:rsid w:val="009D38A5"/>
    <w:rsid w:val="009D6DCA"/>
    <w:rsid w:val="009E40ED"/>
    <w:rsid w:val="009F1BE2"/>
    <w:rsid w:val="009F4A7C"/>
    <w:rsid w:val="009F4B73"/>
    <w:rsid w:val="009F52EC"/>
    <w:rsid w:val="00A027F3"/>
    <w:rsid w:val="00A06354"/>
    <w:rsid w:val="00A109D0"/>
    <w:rsid w:val="00A14AD0"/>
    <w:rsid w:val="00A17602"/>
    <w:rsid w:val="00A223E2"/>
    <w:rsid w:val="00A22BF6"/>
    <w:rsid w:val="00A23217"/>
    <w:rsid w:val="00A265CB"/>
    <w:rsid w:val="00A27883"/>
    <w:rsid w:val="00A33D36"/>
    <w:rsid w:val="00A34582"/>
    <w:rsid w:val="00A36CE0"/>
    <w:rsid w:val="00A405C4"/>
    <w:rsid w:val="00A40E3E"/>
    <w:rsid w:val="00A42759"/>
    <w:rsid w:val="00A515C2"/>
    <w:rsid w:val="00A56B22"/>
    <w:rsid w:val="00A5741B"/>
    <w:rsid w:val="00A7066B"/>
    <w:rsid w:val="00A74D52"/>
    <w:rsid w:val="00A801B6"/>
    <w:rsid w:val="00A907CA"/>
    <w:rsid w:val="00A93169"/>
    <w:rsid w:val="00A97424"/>
    <w:rsid w:val="00AA238E"/>
    <w:rsid w:val="00AA468A"/>
    <w:rsid w:val="00AC3BEE"/>
    <w:rsid w:val="00AC5EE8"/>
    <w:rsid w:val="00AD1D58"/>
    <w:rsid w:val="00AD271C"/>
    <w:rsid w:val="00AD2FC9"/>
    <w:rsid w:val="00AD4A39"/>
    <w:rsid w:val="00AD5338"/>
    <w:rsid w:val="00AD6DBC"/>
    <w:rsid w:val="00AD71B1"/>
    <w:rsid w:val="00AE2A67"/>
    <w:rsid w:val="00AE36BC"/>
    <w:rsid w:val="00AF089D"/>
    <w:rsid w:val="00AF270A"/>
    <w:rsid w:val="00AF5CB5"/>
    <w:rsid w:val="00B001B7"/>
    <w:rsid w:val="00B00844"/>
    <w:rsid w:val="00B023D7"/>
    <w:rsid w:val="00B0347C"/>
    <w:rsid w:val="00B04B8E"/>
    <w:rsid w:val="00B14DC5"/>
    <w:rsid w:val="00B159B5"/>
    <w:rsid w:val="00B166AA"/>
    <w:rsid w:val="00B16A07"/>
    <w:rsid w:val="00B17B72"/>
    <w:rsid w:val="00B20196"/>
    <w:rsid w:val="00B21C6C"/>
    <w:rsid w:val="00B37BC6"/>
    <w:rsid w:val="00B37CBA"/>
    <w:rsid w:val="00B37E18"/>
    <w:rsid w:val="00B409D8"/>
    <w:rsid w:val="00B468B6"/>
    <w:rsid w:val="00B46900"/>
    <w:rsid w:val="00B47760"/>
    <w:rsid w:val="00B504A5"/>
    <w:rsid w:val="00B56EBC"/>
    <w:rsid w:val="00B57881"/>
    <w:rsid w:val="00B65A62"/>
    <w:rsid w:val="00B77A11"/>
    <w:rsid w:val="00B77A93"/>
    <w:rsid w:val="00B77D4A"/>
    <w:rsid w:val="00B81594"/>
    <w:rsid w:val="00B81D5D"/>
    <w:rsid w:val="00B872BD"/>
    <w:rsid w:val="00B977E6"/>
    <w:rsid w:val="00BA1178"/>
    <w:rsid w:val="00BA20EF"/>
    <w:rsid w:val="00BB0447"/>
    <w:rsid w:val="00BB0DD2"/>
    <w:rsid w:val="00BB38B9"/>
    <w:rsid w:val="00BB77C9"/>
    <w:rsid w:val="00BB7D5D"/>
    <w:rsid w:val="00BC3A4F"/>
    <w:rsid w:val="00BC5506"/>
    <w:rsid w:val="00BC6560"/>
    <w:rsid w:val="00BC6F80"/>
    <w:rsid w:val="00BD041B"/>
    <w:rsid w:val="00BD2F9A"/>
    <w:rsid w:val="00BE1D58"/>
    <w:rsid w:val="00BE291C"/>
    <w:rsid w:val="00BE391A"/>
    <w:rsid w:val="00BE7E85"/>
    <w:rsid w:val="00BF1BDA"/>
    <w:rsid w:val="00C0158B"/>
    <w:rsid w:val="00C0182E"/>
    <w:rsid w:val="00C04178"/>
    <w:rsid w:val="00C055F1"/>
    <w:rsid w:val="00C106A5"/>
    <w:rsid w:val="00C10FEB"/>
    <w:rsid w:val="00C149FD"/>
    <w:rsid w:val="00C1728A"/>
    <w:rsid w:val="00C175E3"/>
    <w:rsid w:val="00C208EC"/>
    <w:rsid w:val="00C23480"/>
    <w:rsid w:val="00C25E4D"/>
    <w:rsid w:val="00C300F0"/>
    <w:rsid w:val="00C32898"/>
    <w:rsid w:val="00C36E79"/>
    <w:rsid w:val="00C375D5"/>
    <w:rsid w:val="00C46DF1"/>
    <w:rsid w:val="00C47470"/>
    <w:rsid w:val="00C50923"/>
    <w:rsid w:val="00C51E49"/>
    <w:rsid w:val="00C52468"/>
    <w:rsid w:val="00C57E27"/>
    <w:rsid w:val="00C72786"/>
    <w:rsid w:val="00C875DA"/>
    <w:rsid w:val="00C93C74"/>
    <w:rsid w:val="00C94730"/>
    <w:rsid w:val="00CA1F12"/>
    <w:rsid w:val="00CA279E"/>
    <w:rsid w:val="00CB07B0"/>
    <w:rsid w:val="00CB6791"/>
    <w:rsid w:val="00CC4355"/>
    <w:rsid w:val="00CC5290"/>
    <w:rsid w:val="00CC5A4F"/>
    <w:rsid w:val="00CD20CC"/>
    <w:rsid w:val="00CD38E0"/>
    <w:rsid w:val="00CE42AA"/>
    <w:rsid w:val="00CE54A0"/>
    <w:rsid w:val="00CF15B2"/>
    <w:rsid w:val="00CF2AC2"/>
    <w:rsid w:val="00CF2F3B"/>
    <w:rsid w:val="00CF3491"/>
    <w:rsid w:val="00D03531"/>
    <w:rsid w:val="00D03BF9"/>
    <w:rsid w:val="00D07851"/>
    <w:rsid w:val="00D11047"/>
    <w:rsid w:val="00D13982"/>
    <w:rsid w:val="00D13A6D"/>
    <w:rsid w:val="00D155AC"/>
    <w:rsid w:val="00D15AB5"/>
    <w:rsid w:val="00D20F94"/>
    <w:rsid w:val="00D27ACC"/>
    <w:rsid w:val="00D27D76"/>
    <w:rsid w:val="00D339EB"/>
    <w:rsid w:val="00D34BA5"/>
    <w:rsid w:val="00D46900"/>
    <w:rsid w:val="00D53B93"/>
    <w:rsid w:val="00D635B7"/>
    <w:rsid w:val="00D6649A"/>
    <w:rsid w:val="00D66852"/>
    <w:rsid w:val="00D67295"/>
    <w:rsid w:val="00D76AC9"/>
    <w:rsid w:val="00D831A6"/>
    <w:rsid w:val="00D9709F"/>
    <w:rsid w:val="00D97838"/>
    <w:rsid w:val="00DA15E2"/>
    <w:rsid w:val="00DA202A"/>
    <w:rsid w:val="00DA2432"/>
    <w:rsid w:val="00DA335A"/>
    <w:rsid w:val="00DA3CB3"/>
    <w:rsid w:val="00DA4171"/>
    <w:rsid w:val="00DA61CD"/>
    <w:rsid w:val="00DB1588"/>
    <w:rsid w:val="00DB515B"/>
    <w:rsid w:val="00DC3453"/>
    <w:rsid w:val="00DC6BBD"/>
    <w:rsid w:val="00DE4736"/>
    <w:rsid w:val="00DE63B6"/>
    <w:rsid w:val="00DE653C"/>
    <w:rsid w:val="00DF007D"/>
    <w:rsid w:val="00DF1DE1"/>
    <w:rsid w:val="00DF2B46"/>
    <w:rsid w:val="00DF4565"/>
    <w:rsid w:val="00DF5C0F"/>
    <w:rsid w:val="00E07CAD"/>
    <w:rsid w:val="00E1530D"/>
    <w:rsid w:val="00E161FC"/>
    <w:rsid w:val="00E202D5"/>
    <w:rsid w:val="00E2078C"/>
    <w:rsid w:val="00E211EB"/>
    <w:rsid w:val="00E23BA9"/>
    <w:rsid w:val="00E25E62"/>
    <w:rsid w:val="00E2656D"/>
    <w:rsid w:val="00E33037"/>
    <w:rsid w:val="00E43201"/>
    <w:rsid w:val="00E4574D"/>
    <w:rsid w:val="00E51206"/>
    <w:rsid w:val="00E6069E"/>
    <w:rsid w:val="00E61BDF"/>
    <w:rsid w:val="00E63FD0"/>
    <w:rsid w:val="00E646F3"/>
    <w:rsid w:val="00E6650E"/>
    <w:rsid w:val="00E719ED"/>
    <w:rsid w:val="00E75721"/>
    <w:rsid w:val="00E76E03"/>
    <w:rsid w:val="00E76EBC"/>
    <w:rsid w:val="00E81A3E"/>
    <w:rsid w:val="00E85737"/>
    <w:rsid w:val="00E86A63"/>
    <w:rsid w:val="00E86EBE"/>
    <w:rsid w:val="00E90358"/>
    <w:rsid w:val="00E92227"/>
    <w:rsid w:val="00EA1B3D"/>
    <w:rsid w:val="00EB0CB2"/>
    <w:rsid w:val="00EB51A4"/>
    <w:rsid w:val="00EC1A9F"/>
    <w:rsid w:val="00EC1D4E"/>
    <w:rsid w:val="00EC55FA"/>
    <w:rsid w:val="00EC6602"/>
    <w:rsid w:val="00EC66C6"/>
    <w:rsid w:val="00EC73A4"/>
    <w:rsid w:val="00EC7744"/>
    <w:rsid w:val="00EC7F2C"/>
    <w:rsid w:val="00ED7D04"/>
    <w:rsid w:val="00EE2DD4"/>
    <w:rsid w:val="00EF409D"/>
    <w:rsid w:val="00EF75C4"/>
    <w:rsid w:val="00F041B6"/>
    <w:rsid w:val="00F06521"/>
    <w:rsid w:val="00F162BC"/>
    <w:rsid w:val="00F1771A"/>
    <w:rsid w:val="00F2799C"/>
    <w:rsid w:val="00F3332B"/>
    <w:rsid w:val="00F33BF6"/>
    <w:rsid w:val="00F356F5"/>
    <w:rsid w:val="00F42C6A"/>
    <w:rsid w:val="00F44E78"/>
    <w:rsid w:val="00F45957"/>
    <w:rsid w:val="00F51DE1"/>
    <w:rsid w:val="00F56D4F"/>
    <w:rsid w:val="00F56D65"/>
    <w:rsid w:val="00F672C6"/>
    <w:rsid w:val="00F7539D"/>
    <w:rsid w:val="00F844C2"/>
    <w:rsid w:val="00F91575"/>
    <w:rsid w:val="00F918BE"/>
    <w:rsid w:val="00F92485"/>
    <w:rsid w:val="00F93246"/>
    <w:rsid w:val="00F953F7"/>
    <w:rsid w:val="00FA29F0"/>
    <w:rsid w:val="00FA2FFD"/>
    <w:rsid w:val="00FB4084"/>
    <w:rsid w:val="00FC1F48"/>
    <w:rsid w:val="00FC4B6A"/>
    <w:rsid w:val="00FF7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87C1E"/>
  <w15:docId w15:val="{2B69A2AC-3696-7444-ACCF-D9066ED4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6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56D"/>
    <w:rPr>
      <w:rFonts w:ascii="Tahoma" w:hAnsi="Tahoma" w:cs="Tahoma"/>
      <w:sz w:val="16"/>
      <w:szCs w:val="16"/>
    </w:rPr>
  </w:style>
  <w:style w:type="paragraph" w:styleId="ListParagraph">
    <w:name w:val="List Paragraph"/>
    <w:basedOn w:val="Normal"/>
    <w:uiPriority w:val="34"/>
    <w:qFormat/>
    <w:rsid w:val="003E5987"/>
    <w:pPr>
      <w:ind w:left="720"/>
      <w:contextualSpacing/>
    </w:pPr>
  </w:style>
  <w:style w:type="paragraph" w:customStyle="1" w:styleId="Default">
    <w:name w:val="Default"/>
    <w:rsid w:val="00681E20"/>
    <w:pPr>
      <w:autoSpaceDE w:val="0"/>
      <w:autoSpaceDN w:val="0"/>
      <w:adjustRightInd w:val="0"/>
      <w:spacing w:after="0" w:line="240" w:lineRule="auto"/>
    </w:pPr>
    <w:rPr>
      <w:rFonts w:ascii="Comic Sans MS" w:hAnsi="Comic Sans MS" w:cs="Comic Sans MS"/>
      <w:color w:val="000000"/>
      <w:sz w:val="24"/>
      <w:szCs w:val="24"/>
    </w:rPr>
  </w:style>
  <w:style w:type="table" w:customStyle="1" w:styleId="TableGrid1">
    <w:name w:val="Table Grid1"/>
    <w:basedOn w:val="TableNormal"/>
    <w:next w:val="TableGrid"/>
    <w:uiPriority w:val="59"/>
    <w:rsid w:val="0022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331F"/>
    <w:pPr>
      <w:spacing w:after="0" w:line="240" w:lineRule="auto"/>
    </w:pPr>
  </w:style>
  <w:style w:type="paragraph" w:styleId="NormalWeb">
    <w:name w:val="Normal (Web)"/>
    <w:basedOn w:val="Normal"/>
    <w:uiPriority w:val="99"/>
    <w:rsid w:val="00B37CB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59"/>
    <w:rsid w:val="00A56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56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8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8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8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8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8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8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8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8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3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491"/>
  </w:style>
  <w:style w:type="paragraph" w:styleId="Footer">
    <w:name w:val="footer"/>
    <w:basedOn w:val="Normal"/>
    <w:link w:val="FooterChar"/>
    <w:uiPriority w:val="99"/>
    <w:unhideWhenUsed/>
    <w:rsid w:val="00CF3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491"/>
  </w:style>
  <w:style w:type="paragraph" w:styleId="BodyText">
    <w:name w:val="Body Text"/>
    <w:basedOn w:val="Normal"/>
    <w:link w:val="BodyTextChar"/>
    <w:uiPriority w:val="1"/>
    <w:qFormat/>
    <w:rsid w:val="000E5A73"/>
    <w:pPr>
      <w:widowControl w:val="0"/>
      <w:autoSpaceDE w:val="0"/>
      <w:autoSpaceDN w:val="0"/>
      <w:spacing w:after="0" w:line="240" w:lineRule="auto"/>
      <w:ind w:hanging="361"/>
    </w:pPr>
    <w:rPr>
      <w:rFonts w:ascii="Arial" w:eastAsia="Arial" w:hAnsi="Arial" w:cs="Arial"/>
      <w:lang w:val="en-US"/>
    </w:rPr>
  </w:style>
  <w:style w:type="character" w:customStyle="1" w:styleId="BodyTextChar">
    <w:name w:val="Body Text Char"/>
    <w:basedOn w:val="DefaultParagraphFont"/>
    <w:link w:val="BodyText"/>
    <w:uiPriority w:val="1"/>
    <w:rsid w:val="000E5A73"/>
    <w:rPr>
      <w:rFonts w:ascii="Arial" w:eastAsia="Arial" w:hAnsi="Arial" w:cs="Arial"/>
      <w:lang w:val="en-US"/>
    </w:rPr>
  </w:style>
  <w:style w:type="paragraph" w:styleId="Revision">
    <w:name w:val="Revision"/>
    <w:hidden/>
    <w:uiPriority w:val="99"/>
    <w:semiHidden/>
    <w:rsid w:val="007B1DD4"/>
    <w:pPr>
      <w:spacing w:after="0" w:line="240" w:lineRule="auto"/>
    </w:pPr>
  </w:style>
  <w:style w:type="character" w:styleId="CommentReference">
    <w:name w:val="annotation reference"/>
    <w:basedOn w:val="DefaultParagraphFont"/>
    <w:uiPriority w:val="99"/>
    <w:semiHidden/>
    <w:unhideWhenUsed/>
    <w:rsid w:val="008F1E0E"/>
    <w:rPr>
      <w:sz w:val="16"/>
      <w:szCs w:val="16"/>
    </w:rPr>
  </w:style>
  <w:style w:type="paragraph" w:styleId="CommentText">
    <w:name w:val="annotation text"/>
    <w:basedOn w:val="Normal"/>
    <w:link w:val="CommentTextChar"/>
    <w:uiPriority w:val="99"/>
    <w:unhideWhenUsed/>
    <w:rsid w:val="008F1E0E"/>
    <w:pPr>
      <w:spacing w:line="240" w:lineRule="auto"/>
    </w:pPr>
    <w:rPr>
      <w:sz w:val="20"/>
      <w:szCs w:val="20"/>
    </w:rPr>
  </w:style>
  <w:style w:type="character" w:customStyle="1" w:styleId="CommentTextChar">
    <w:name w:val="Comment Text Char"/>
    <w:basedOn w:val="DefaultParagraphFont"/>
    <w:link w:val="CommentText"/>
    <w:uiPriority w:val="99"/>
    <w:rsid w:val="008F1E0E"/>
    <w:rPr>
      <w:sz w:val="20"/>
      <w:szCs w:val="20"/>
    </w:rPr>
  </w:style>
  <w:style w:type="paragraph" w:styleId="CommentSubject">
    <w:name w:val="annotation subject"/>
    <w:basedOn w:val="CommentText"/>
    <w:next w:val="CommentText"/>
    <w:link w:val="CommentSubjectChar"/>
    <w:uiPriority w:val="99"/>
    <w:semiHidden/>
    <w:unhideWhenUsed/>
    <w:rsid w:val="008F1E0E"/>
    <w:rPr>
      <w:b/>
      <w:bCs/>
    </w:rPr>
  </w:style>
  <w:style w:type="character" w:customStyle="1" w:styleId="CommentSubjectChar">
    <w:name w:val="Comment Subject Char"/>
    <w:basedOn w:val="CommentTextChar"/>
    <w:link w:val="CommentSubject"/>
    <w:uiPriority w:val="99"/>
    <w:semiHidden/>
    <w:rsid w:val="008F1E0E"/>
    <w:rPr>
      <w:b/>
      <w:bCs/>
      <w:sz w:val="20"/>
      <w:szCs w:val="20"/>
    </w:rPr>
  </w:style>
  <w:style w:type="paragraph" w:customStyle="1" w:styleId="ESPAbullets">
    <w:name w:val="ESPA bullets"/>
    <w:basedOn w:val="Normal"/>
    <w:rsid w:val="00AD5338"/>
    <w:pPr>
      <w:numPr>
        <w:numId w:val="47"/>
      </w:numPr>
      <w:spacing w:after="0" w:line="240" w:lineRule="auto"/>
      <w:jc w:val="both"/>
    </w:pPr>
    <w:rPr>
      <w:rFonts w:ascii="Arial Unicode MS" w:eastAsia="Arial Unicode MS" w:hAnsi="Arial Unicode MS" w:cs="Arial Unicode MS"/>
      <w:sz w:val="20"/>
      <w:szCs w:val="24"/>
    </w:rPr>
  </w:style>
  <w:style w:type="paragraph" w:customStyle="1" w:styleId="ESPAbodytext">
    <w:name w:val="ESPA body text"/>
    <w:basedOn w:val="Normal"/>
    <w:rsid w:val="00B57881"/>
    <w:pPr>
      <w:spacing w:after="0" w:line="240" w:lineRule="auto"/>
      <w:jc w:val="both"/>
    </w:pPr>
    <w:rPr>
      <w:rFonts w:ascii="Arial Unicode MS" w:eastAsia="Arial Unicode MS" w:hAnsi="Arial Unicode MS" w:cs="Arial Unicode MS"/>
      <w:sz w:val="20"/>
      <w:szCs w:val="24"/>
    </w:rPr>
  </w:style>
  <w:style w:type="character" w:styleId="Strong">
    <w:name w:val="Strong"/>
    <w:basedOn w:val="DefaultParagraphFont"/>
    <w:uiPriority w:val="22"/>
    <w:qFormat/>
    <w:rsid w:val="005D15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049">
      <w:bodyDiv w:val="1"/>
      <w:marLeft w:val="0"/>
      <w:marRight w:val="0"/>
      <w:marTop w:val="0"/>
      <w:marBottom w:val="0"/>
      <w:divBdr>
        <w:top w:val="none" w:sz="0" w:space="0" w:color="auto"/>
        <w:left w:val="none" w:sz="0" w:space="0" w:color="auto"/>
        <w:bottom w:val="none" w:sz="0" w:space="0" w:color="auto"/>
        <w:right w:val="none" w:sz="0" w:space="0" w:color="auto"/>
      </w:divBdr>
    </w:div>
    <w:div w:id="20861988">
      <w:bodyDiv w:val="1"/>
      <w:marLeft w:val="0"/>
      <w:marRight w:val="0"/>
      <w:marTop w:val="0"/>
      <w:marBottom w:val="0"/>
      <w:divBdr>
        <w:top w:val="none" w:sz="0" w:space="0" w:color="auto"/>
        <w:left w:val="none" w:sz="0" w:space="0" w:color="auto"/>
        <w:bottom w:val="none" w:sz="0" w:space="0" w:color="auto"/>
        <w:right w:val="none" w:sz="0" w:space="0" w:color="auto"/>
      </w:divBdr>
    </w:div>
    <w:div w:id="52706636">
      <w:bodyDiv w:val="1"/>
      <w:marLeft w:val="0"/>
      <w:marRight w:val="0"/>
      <w:marTop w:val="0"/>
      <w:marBottom w:val="0"/>
      <w:divBdr>
        <w:top w:val="none" w:sz="0" w:space="0" w:color="auto"/>
        <w:left w:val="none" w:sz="0" w:space="0" w:color="auto"/>
        <w:bottom w:val="none" w:sz="0" w:space="0" w:color="auto"/>
        <w:right w:val="none" w:sz="0" w:space="0" w:color="auto"/>
      </w:divBdr>
    </w:div>
    <w:div w:id="66154278">
      <w:bodyDiv w:val="1"/>
      <w:marLeft w:val="0"/>
      <w:marRight w:val="0"/>
      <w:marTop w:val="0"/>
      <w:marBottom w:val="0"/>
      <w:divBdr>
        <w:top w:val="none" w:sz="0" w:space="0" w:color="auto"/>
        <w:left w:val="none" w:sz="0" w:space="0" w:color="auto"/>
        <w:bottom w:val="none" w:sz="0" w:space="0" w:color="auto"/>
        <w:right w:val="none" w:sz="0" w:space="0" w:color="auto"/>
      </w:divBdr>
    </w:div>
    <w:div w:id="93599564">
      <w:bodyDiv w:val="1"/>
      <w:marLeft w:val="0"/>
      <w:marRight w:val="0"/>
      <w:marTop w:val="0"/>
      <w:marBottom w:val="0"/>
      <w:divBdr>
        <w:top w:val="none" w:sz="0" w:space="0" w:color="auto"/>
        <w:left w:val="none" w:sz="0" w:space="0" w:color="auto"/>
        <w:bottom w:val="none" w:sz="0" w:space="0" w:color="auto"/>
        <w:right w:val="none" w:sz="0" w:space="0" w:color="auto"/>
      </w:divBdr>
    </w:div>
    <w:div w:id="121654355">
      <w:bodyDiv w:val="1"/>
      <w:marLeft w:val="0"/>
      <w:marRight w:val="0"/>
      <w:marTop w:val="0"/>
      <w:marBottom w:val="0"/>
      <w:divBdr>
        <w:top w:val="none" w:sz="0" w:space="0" w:color="auto"/>
        <w:left w:val="none" w:sz="0" w:space="0" w:color="auto"/>
        <w:bottom w:val="none" w:sz="0" w:space="0" w:color="auto"/>
        <w:right w:val="none" w:sz="0" w:space="0" w:color="auto"/>
      </w:divBdr>
    </w:div>
    <w:div w:id="157618186">
      <w:bodyDiv w:val="1"/>
      <w:marLeft w:val="0"/>
      <w:marRight w:val="0"/>
      <w:marTop w:val="0"/>
      <w:marBottom w:val="0"/>
      <w:divBdr>
        <w:top w:val="none" w:sz="0" w:space="0" w:color="auto"/>
        <w:left w:val="none" w:sz="0" w:space="0" w:color="auto"/>
        <w:bottom w:val="none" w:sz="0" w:space="0" w:color="auto"/>
        <w:right w:val="none" w:sz="0" w:space="0" w:color="auto"/>
      </w:divBdr>
    </w:div>
    <w:div w:id="256714384">
      <w:bodyDiv w:val="1"/>
      <w:marLeft w:val="0"/>
      <w:marRight w:val="0"/>
      <w:marTop w:val="0"/>
      <w:marBottom w:val="0"/>
      <w:divBdr>
        <w:top w:val="none" w:sz="0" w:space="0" w:color="auto"/>
        <w:left w:val="none" w:sz="0" w:space="0" w:color="auto"/>
        <w:bottom w:val="none" w:sz="0" w:space="0" w:color="auto"/>
        <w:right w:val="none" w:sz="0" w:space="0" w:color="auto"/>
      </w:divBdr>
    </w:div>
    <w:div w:id="300355224">
      <w:bodyDiv w:val="1"/>
      <w:marLeft w:val="0"/>
      <w:marRight w:val="0"/>
      <w:marTop w:val="0"/>
      <w:marBottom w:val="0"/>
      <w:divBdr>
        <w:top w:val="none" w:sz="0" w:space="0" w:color="auto"/>
        <w:left w:val="none" w:sz="0" w:space="0" w:color="auto"/>
        <w:bottom w:val="none" w:sz="0" w:space="0" w:color="auto"/>
        <w:right w:val="none" w:sz="0" w:space="0" w:color="auto"/>
      </w:divBdr>
    </w:div>
    <w:div w:id="472799820">
      <w:bodyDiv w:val="1"/>
      <w:marLeft w:val="0"/>
      <w:marRight w:val="0"/>
      <w:marTop w:val="0"/>
      <w:marBottom w:val="0"/>
      <w:divBdr>
        <w:top w:val="none" w:sz="0" w:space="0" w:color="auto"/>
        <w:left w:val="none" w:sz="0" w:space="0" w:color="auto"/>
        <w:bottom w:val="none" w:sz="0" w:space="0" w:color="auto"/>
        <w:right w:val="none" w:sz="0" w:space="0" w:color="auto"/>
      </w:divBdr>
    </w:div>
    <w:div w:id="536816480">
      <w:bodyDiv w:val="1"/>
      <w:marLeft w:val="0"/>
      <w:marRight w:val="0"/>
      <w:marTop w:val="0"/>
      <w:marBottom w:val="0"/>
      <w:divBdr>
        <w:top w:val="none" w:sz="0" w:space="0" w:color="auto"/>
        <w:left w:val="none" w:sz="0" w:space="0" w:color="auto"/>
        <w:bottom w:val="none" w:sz="0" w:space="0" w:color="auto"/>
        <w:right w:val="none" w:sz="0" w:space="0" w:color="auto"/>
      </w:divBdr>
    </w:div>
    <w:div w:id="565146761">
      <w:bodyDiv w:val="1"/>
      <w:marLeft w:val="0"/>
      <w:marRight w:val="0"/>
      <w:marTop w:val="0"/>
      <w:marBottom w:val="0"/>
      <w:divBdr>
        <w:top w:val="none" w:sz="0" w:space="0" w:color="auto"/>
        <w:left w:val="none" w:sz="0" w:space="0" w:color="auto"/>
        <w:bottom w:val="none" w:sz="0" w:space="0" w:color="auto"/>
        <w:right w:val="none" w:sz="0" w:space="0" w:color="auto"/>
      </w:divBdr>
    </w:div>
    <w:div w:id="667097761">
      <w:bodyDiv w:val="1"/>
      <w:marLeft w:val="0"/>
      <w:marRight w:val="0"/>
      <w:marTop w:val="0"/>
      <w:marBottom w:val="0"/>
      <w:divBdr>
        <w:top w:val="none" w:sz="0" w:space="0" w:color="auto"/>
        <w:left w:val="none" w:sz="0" w:space="0" w:color="auto"/>
        <w:bottom w:val="none" w:sz="0" w:space="0" w:color="auto"/>
        <w:right w:val="none" w:sz="0" w:space="0" w:color="auto"/>
      </w:divBdr>
    </w:div>
    <w:div w:id="696397000">
      <w:bodyDiv w:val="1"/>
      <w:marLeft w:val="0"/>
      <w:marRight w:val="0"/>
      <w:marTop w:val="0"/>
      <w:marBottom w:val="0"/>
      <w:divBdr>
        <w:top w:val="none" w:sz="0" w:space="0" w:color="auto"/>
        <w:left w:val="none" w:sz="0" w:space="0" w:color="auto"/>
        <w:bottom w:val="none" w:sz="0" w:space="0" w:color="auto"/>
        <w:right w:val="none" w:sz="0" w:space="0" w:color="auto"/>
      </w:divBdr>
    </w:div>
    <w:div w:id="724641844">
      <w:bodyDiv w:val="1"/>
      <w:marLeft w:val="0"/>
      <w:marRight w:val="0"/>
      <w:marTop w:val="0"/>
      <w:marBottom w:val="0"/>
      <w:divBdr>
        <w:top w:val="none" w:sz="0" w:space="0" w:color="auto"/>
        <w:left w:val="none" w:sz="0" w:space="0" w:color="auto"/>
        <w:bottom w:val="none" w:sz="0" w:space="0" w:color="auto"/>
        <w:right w:val="none" w:sz="0" w:space="0" w:color="auto"/>
      </w:divBdr>
    </w:div>
    <w:div w:id="799374281">
      <w:bodyDiv w:val="1"/>
      <w:marLeft w:val="0"/>
      <w:marRight w:val="0"/>
      <w:marTop w:val="0"/>
      <w:marBottom w:val="0"/>
      <w:divBdr>
        <w:top w:val="none" w:sz="0" w:space="0" w:color="auto"/>
        <w:left w:val="none" w:sz="0" w:space="0" w:color="auto"/>
        <w:bottom w:val="none" w:sz="0" w:space="0" w:color="auto"/>
        <w:right w:val="none" w:sz="0" w:space="0" w:color="auto"/>
      </w:divBdr>
    </w:div>
    <w:div w:id="804081456">
      <w:bodyDiv w:val="1"/>
      <w:marLeft w:val="0"/>
      <w:marRight w:val="0"/>
      <w:marTop w:val="0"/>
      <w:marBottom w:val="0"/>
      <w:divBdr>
        <w:top w:val="none" w:sz="0" w:space="0" w:color="auto"/>
        <w:left w:val="none" w:sz="0" w:space="0" w:color="auto"/>
        <w:bottom w:val="none" w:sz="0" w:space="0" w:color="auto"/>
        <w:right w:val="none" w:sz="0" w:space="0" w:color="auto"/>
      </w:divBdr>
    </w:div>
    <w:div w:id="810513783">
      <w:bodyDiv w:val="1"/>
      <w:marLeft w:val="0"/>
      <w:marRight w:val="0"/>
      <w:marTop w:val="0"/>
      <w:marBottom w:val="0"/>
      <w:divBdr>
        <w:top w:val="none" w:sz="0" w:space="0" w:color="auto"/>
        <w:left w:val="none" w:sz="0" w:space="0" w:color="auto"/>
        <w:bottom w:val="none" w:sz="0" w:space="0" w:color="auto"/>
        <w:right w:val="none" w:sz="0" w:space="0" w:color="auto"/>
      </w:divBdr>
    </w:div>
    <w:div w:id="898439359">
      <w:bodyDiv w:val="1"/>
      <w:marLeft w:val="0"/>
      <w:marRight w:val="0"/>
      <w:marTop w:val="0"/>
      <w:marBottom w:val="0"/>
      <w:divBdr>
        <w:top w:val="none" w:sz="0" w:space="0" w:color="auto"/>
        <w:left w:val="none" w:sz="0" w:space="0" w:color="auto"/>
        <w:bottom w:val="none" w:sz="0" w:space="0" w:color="auto"/>
        <w:right w:val="none" w:sz="0" w:space="0" w:color="auto"/>
      </w:divBdr>
    </w:div>
    <w:div w:id="1084494130">
      <w:bodyDiv w:val="1"/>
      <w:marLeft w:val="0"/>
      <w:marRight w:val="0"/>
      <w:marTop w:val="0"/>
      <w:marBottom w:val="0"/>
      <w:divBdr>
        <w:top w:val="none" w:sz="0" w:space="0" w:color="auto"/>
        <w:left w:val="none" w:sz="0" w:space="0" w:color="auto"/>
        <w:bottom w:val="none" w:sz="0" w:space="0" w:color="auto"/>
        <w:right w:val="none" w:sz="0" w:space="0" w:color="auto"/>
      </w:divBdr>
    </w:div>
    <w:div w:id="1100101441">
      <w:bodyDiv w:val="1"/>
      <w:marLeft w:val="0"/>
      <w:marRight w:val="0"/>
      <w:marTop w:val="0"/>
      <w:marBottom w:val="0"/>
      <w:divBdr>
        <w:top w:val="none" w:sz="0" w:space="0" w:color="auto"/>
        <w:left w:val="none" w:sz="0" w:space="0" w:color="auto"/>
        <w:bottom w:val="none" w:sz="0" w:space="0" w:color="auto"/>
        <w:right w:val="none" w:sz="0" w:space="0" w:color="auto"/>
      </w:divBdr>
    </w:div>
    <w:div w:id="1215386550">
      <w:bodyDiv w:val="1"/>
      <w:marLeft w:val="0"/>
      <w:marRight w:val="0"/>
      <w:marTop w:val="0"/>
      <w:marBottom w:val="0"/>
      <w:divBdr>
        <w:top w:val="none" w:sz="0" w:space="0" w:color="auto"/>
        <w:left w:val="none" w:sz="0" w:space="0" w:color="auto"/>
        <w:bottom w:val="none" w:sz="0" w:space="0" w:color="auto"/>
        <w:right w:val="none" w:sz="0" w:space="0" w:color="auto"/>
      </w:divBdr>
    </w:div>
    <w:div w:id="1227373496">
      <w:bodyDiv w:val="1"/>
      <w:marLeft w:val="0"/>
      <w:marRight w:val="0"/>
      <w:marTop w:val="0"/>
      <w:marBottom w:val="0"/>
      <w:divBdr>
        <w:top w:val="none" w:sz="0" w:space="0" w:color="auto"/>
        <w:left w:val="none" w:sz="0" w:space="0" w:color="auto"/>
        <w:bottom w:val="none" w:sz="0" w:space="0" w:color="auto"/>
        <w:right w:val="none" w:sz="0" w:space="0" w:color="auto"/>
      </w:divBdr>
    </w:div>
    <w:div w:id="1321615564">
      <w:bodyDiv w:val="1"/>
      <w:marLeft w:val="0"/>
      <w:marRight w:val="0"/>
      <w:marTop w:val="0"/>
      <w:marBottom w:val="0"/>
      <w:divBdr>
        <w:top w:val="none" w:sz="0" w:space="0" w:color="auto"/>
        <w:left w:val="none" w:sz="0" w:space="0" w:color="auto"/>
        <w:bottom w:val="none" w:sz="0" w:space="0" w:color="auto"/>
        <w:right w:val="none" w:sz="0" w:space="0" w:color="auto"/>
      </w:divBdr>
    </w:div>
    <w:div w:id="1380980772">
      <w:bodyDiv w:val="1"/>
      <w:marLeft w:val="0"/>
      <w:marRight w:val="0"/>
      <w:marTop w:val="0"/>
      <w:marBottom w:val="0"/>
      <w:divBdr>
        <w:top w:val="none" w:sz="0" w:space="0" w:color="auto"/>
        <w:left w:val="none" w:sz="0" w:space="0" w:color="auto"/>
        <w:bottom w:val="none" w:sz="0" w:space="0" w:color="auto"/>
        <w:right w:val="none" w:sz="0" w:space="0" w:color="auto"/>
      </w:divBdr>
    </w:div>
    <w:div w:id="1401244117">
      <w:bodyDiv w:val="1"/>
      <w:marLeft w:val="0"/>
      <w:marRight w:val="0"/>
      <w:marTop w:val="0"/>
      <w:marBottom w:val="0"/>
      <w:divBdr>
        <w:top w:val="none" w:sz="0" w:space="0" w:color="auto"/>
        <w:left w:val="none" w:sz="0" w:space="0" w:color="auto"/>
        <w:bottom w:val="none" w:sz="0" w:space="0" w:color="auto"/>
        <w:right w:val="none" w:sz="0" w:space="0" w:color="auto"/>
      </w:divBdr>
    </w:div>
    <w:div w:id="1422944316">
      <w:bodyDiv w:val="1"/>
      <w:marLeft w:val="0"/>
      <w:marRight w:val="0"/>
      <w:marTop w:val="0"/>
      <w:marBottom w:val="0"/>
      <w:divBdr>
        <w:top w:val="none" w:sz="0" w:space="0" w:color="auto"/>
        <w:left w:val="none" w:sz="0" w:space="0" w:color="auto"/>
        <w:bottom w:val="none" w:sz="0" w:space="0" w:color="auto"/>
        <w:right w:val="none" w:sz="0" w:space="0" w:color="auto"/>
      </w:divBdr>
    </w:div>
    <w:div w:id="1472357781">
      <w:bodyDiv w:val="1"/>
      <w:marLeft w:val="0"/>
      <w:marRight w:val="0"/>
      <w:marTop w:val="0"/>
      <w:marBottom w:val="0"/>
      <w:divBdr>
        <w:top w:val="none" w:sz="0" w:space="0" w:color="auto"/>
        <w:left w:val="none" w:sz="0" w:space="0" w:color="auto"/>
        <w:bottom w:val="none" w:sz="0" w:space="0" w:color="auto"/>
        <w:right w:val="none" w:sz="0" w:space="0" w:color="auto"/>
      </w:divBdr>
    </w:div>
    <w:div w:id="1485469428">
      <w:bodyDiv w:val="1"/>
      <w:marLeft w:val="0"/>
      <w:marRight w:val="0"/>
      <w:marTop w:val="0"/>
      <w:marBottom w:val="0"/>
      <w:divBdr>
        <w:top w:val="none" w:sz="0" w:space="0" w:color="auto"/>
        <w:left w:val="none" w:sz="0" w:space="0" w:color="auto"/>
        <w:bottom w:val="none" w:sz="0" w:space="0" w:color="auto"/>
        <w:right w:val="none" w:sz="0" w:space="0" w:color="auto"/>
      </w:divBdr>
    </w:div>
    <w:div w:id="1586257984">
      <w:bodyDiv w:val="1"/>
      <w:marLeft w:val="0"/>
      <w:marRight w:val="0"/>
      <w:marTop w:val="0"/>
      <w:marBottom w:val="0"/>
      <w:divBdr>
        <w:top w:val="none" w:sz="0" w:space="0" w:color="auto"/>
        <w:left w:val="none" w:sz="0" w:space="0" w:color="auto"/>
        <w:bottom w:val="none" w:sz="0" w:space="0" w:color="auto"/>
        <w:right w:val="none" w:sz="0" w:space="0" w:color="auto"/>
      </w:divBdr>
    </w:div>
    <w:div w:id="1665742103">
      <w:bodyDiv w:val="1"/>
      <w:marLeft w:val="0"/>
      <w:marRight w:val="0"/>
      <w:marTop w:val="0"/>
      <w:marBottom w:val="0"/>
      <w:divBdr>
        <w:top w:val="none" w:sz="0" w:space="0" w:color="auto"/>
        <w:left w:val="none" w:sz="0" w:space="0" w:color="auto"/>
        <w:bottom w:val="none" w:sz="0" w:space="0" w:color="auto"/>
        <w:right w:val="none" w:sz="0" w:space="0" w:color="auto"/>
      </w:divBdr>
    </w:div>
    <w:div w:id="1684013501">
      <w:bodyDiv w:val="1"/>
      <w:marLeft w:val="0"/>
      <w:marRight w:val="0"/>
      <w:marTop w:val="0"/>
      <w:marBottom w:val="0"/>
      <w:divBdr>
        <w:top w:val="none" w:sz="0" w:space="0" w:color="auto"/>
        <w:left w:val="none" w:sz="0" w:space="0" w:color="auto"/>
        <w:bottom w:val="none" w:sz="0" w:space="0" w:color="auto"/>
        <w:right w:val="none" w:sz="0" w:space="0" w:color="auto"/>
      </w:divBdr>
    </w:div>
    <w:div w:id="1686439437">
      <w:bodyDiv w:val="1"/>
      <w:marLeft w:val="0"/>
      <w:marRight w:val="0"/>
      <w:marTop w:val="0"/>
      <w:marBottom w:val="0"/>
      <w:divBdr>
        <w:top w:val="none" w:sz="0" w:space="0" w:color="auto"/>
        <w:left w:val="none" w:sz="0" w:space="0" w:color="auto"/>
        <w:bottom w:val="none" w:sz="0" w:space="0" w:color="auto"/>
        <w:right w:val="none" w:sz="0" w:space="0" w:color="auto"/>
      </w:divBdr>
    </w:div>
    <w:div w:id="1715109314">
      <w:bodyDiv w:val="1"/>
      <w:marLeft w:val="0"/>
      <w:marRight w:val="0"/>
      <w:marTop w:val="0"/>
      <w:marBottom w:val="0"/>
      <w:divBdr>
        <w:top w:val="none" w:sz="0" w:space="0" w:color="auto"/>
        <w:left w:val="none" w:sz="0" w:space="0" w:color="auto"/>
        <w:bottom w:val="none" w:sz="0" w:space="0" w:color="auto"/>
        <w:right w:val="none" w:sz="0" w:space="0" w:color="auto"/>
      </w:divBdr>
    </w:div>
    <w:div w:id="1809401112">
      <w:bodyDiv w:val="1"/>
      <w:marLeft w:val="0"/>
      <w:marRight w:val="0"/>
      <w:marTop w:val="0"/>
      <w:marBottom w:val="0"/>
      <w:divBdr>
        <w:top w:val="none" w:sz="0" w:space="0" w:color="auto"/>
        <w:left w:val="none" w:sz="0" w:space="0" w:color="auto"/>
        <w:bottom w:val="none" w:sz="0" w:space="0" w:color="auto"/>
        <w:right w:val="none" w:sz="0" w:space="0" w:color="auto"/>
      </w:divBdr>
    </w:div>
    <w:div w:id="1882091001">
      <w:bodyDiv w:val="1"/>
      <w:marLeft w:val="0"/>
      <w:marRight w:val="0"/>
      <w:marTop w:val="0"/>
      <w:marBottom w:val="0"/>
      <w:divBdr>
        <w:top w:val="none" w:sz="0" w:space="0" w:color="auto"/>
        <w:left w:val="none" w:sz="0" w:space="0" w:color="auto"/>
        <w:bottom w:val="none" w:sz="0" w:space="0" w:color="auto"/>
        <w:right w:val="none" w:sz="0" w:space="0" w:color="auto"/>
      </w:divBdr>
    </w:div>
    <w:div w:id="1928033220">
      <w:bodyDiv w:val="1"/>
      <w:marLeft w:val="0"/>
      <w:marRight w:val="0"/>
      <w:marTop w:val="0"/>
      <w:marBottom w:val="0"/>
      <w:divBdr>
        <w:top w:val="none" w:sz="0" w:space="0" w:color="auto"/>
        <w:left w:val="none" w:sz="0" w:space="0" w:color="auto"/>
        <w:bottom w:val="none" w:sz="0" w:space="0" w:color="auto"/>
        <w:right w:val="none" w:sz="0" w:space="0" w:color="auto"/>
      </w:divBdr>
    </w:div>
    <w:div w:id="1971011818">
      <w:bodyDiv w:val="1"/>
      <w:marLeft w:val="0"/>
      <w:marRight w:val="0"/>
      <w:marTop w:val="0"/>
      <w:marBottom w:val="0"/>
      <w:divBdr>
        <w:top w:val="none" w:sz="0" w:space="0" w:color="auto"/>
        <w:left w:val="none" w:sz="0" w:space="0" w:color="auto"/>
        <w:bottom w:val="none" w:sz="0" w:space="0" w:color="auto"/>
        <w:right w:val="none" w:sz="0" w:space="0" w:color="auto"/>
      </w:divBdr>
      <w:divsChild>
        <w:div w:id="1063941039">
          <w:marLeft w:val="1454"/>
          <w:marRight w:val="0"/>
          <w:marTop w:val="19"/>
          <w:marBottom w:val="0"/>
          <w:divBdr>
            <w:top w:val="none" w:sz="0" w:space="0" w:color="auto"/>
            <w:left w:val="none" w:sz="0" w:space="0" w:color="auto"/>
            <w:bottom w:val="none" w:sz="0" w:space="0" w:color="auto"/>
            <w:right w:val="none" w:sz="0" w:space="0" w:color="auto"/>
          </w:divBdr>
        </w:div>
        <w:div w:id="1716467247">
          <w:marLeft w:val="1454"/>
          <w:marRight w:val="0"/>
          <w:marTop w:val="19"/>
          <w:marBottom w:val="0"/>
          <w:divBdr>
            <w:top w:val="none" w:sz="0" w:space="0" w:color="auto"/>
            <w:left w:val="none" w:sz="0" w:space="0" w:color="auto"/>
            <w:bottom w:val="none" w:sz="0" w:space="0" w:color="auto"/>
            <w:right w:val="none" w:sz="0" w:space="0" w:color="auto"/>
          </w:divBdr>
        </w:div>
        <w:div w:id="434711618">
          <w:marLeft w:val="1454"/>
          <w:marRight w:val="0"/>
          <w:marTop w:val="19"/>
          <w:marBottom w:val="0"/>
          <w:divBdr>
            <w:top w:val="none" w:sz="0" w:space="0" w:color="auto"/>
            <w:left w:val="none" w:sz="0" w:space="0" w:color="auto"/>
            <w:bottom w:val="none" w:sz="0" w:space="0" w:color="auto"/>
            <w:right w:val="none" w:sz="0" w:space="0" w:color="auto"/>
          </w:divBdr>
        </w:div>
      </w:divsChild>
    </w:div>
    <w:div w:id="1980918718">
      <w:bodyDiv w:val="1"/>
      <w:marLeft w:val="0"/>
      <w:marRight w:val="0"/>
      <w:marTop w:val="0"/>
      <w:marBottom w:val="0"/>
      <w:divBdr>
        <w:top w:val="none" w:sz="0" w:space="0" w:color="auto"/>
        <w:left w:val="none" w:sz="0" w:space="0" w:color="auto"/>
        <w:bottom w:val="none" w:sz="0" w:space="0" w:color="auto"/>
        <w:right w:val="none" w:sz="0" w:space="0" w:color="auto"/>
      </w:divBdr>
    </w:div>
    <w:div w:id="2028480236">
      <w:bodyDiv w:val="1"/>
      <w:marLeft w:val="0"/>
      <w:marRight w:val="0"/>
      <w:marTop w:val="0"/>
      <w:marBottom w:val="0"/>
      <w:divBdr>
        <w:top w:val="none" w:sz="0" w:space="0" w:color="auto"/>
        <w:left w:val="none" w:sz="0" w:space="0" w:color="auto"/>
        <w:bottom w:val="none" w:sz="0" w:space="0" w:color="auto"/>
        <w:right w:val="none" w:sz="0" w:space="0" w:color="auto"/>
      </w:divBdr>
    </w:div>
    <w:div w:id="2037851508">
      <w:bodyDiv w:val="1"/>
      <w:marLeft w:val="0"/>
      <w:marRight w:val="0"/>
      <w:marTop w:val="0"/>
      <w:marBottom w:val="0"/>
      <w:divBdr>
        <w:top w:val="none" w:sz="0" w:space="0" w:color="auto"/>
        <w:left w:val="none" w:sz="0" w:space="0" w:color="auto"/>
        <w:bottom w:val="none" w:sz="0" w:space="0" w:color="auto"/>
        <w:right w:val="none" w:sz="0" w:space="0" w:color="auto"/>
      </w:divBdr>
    </w:div>
    <w:div w:id="2062366077">
      <w:bodyDiv w:val="1"/>
      <w:marLeft w:val="0"/>
      <w:marRight w:val="0"/>
      <w:marTop w:val="0"/>
      <w:marBottom w:val="0"/>
      <w:divBdr>
        <w:top w:val="none" w:sz="0" w:space="0" w:color="auto"/>
        <w:left w:val="none" w:sz="0" w:space="0" w:color="auto"/>
        <w:bottom w:val="none" w:sz="0" w:space="0" w:color="auto"/>
        <w:right w:val="none" w:sz="0" w:space="0" w:color="auto"/>
      </w:divBdr>
    </w:div>
    <w:div w:id="2066248684">
      <w:bodyDiv w:val="1"/>
      <w:marLeft w:val="0"/>
      <w:marRight w:val="0"/>
      <w:marTop w:val="0"/>
      <w:marBottom w:val="0"/>
      <w:divBdr>
        <w:top w:val="none" w:sz="0" w:space="0" w:color="auto"/>
        <w:left w:val="none" w:sz="0" w:space="0" w:color="auto"/>
        <w:bottom w:val="none" w:sz="0" w:space="0" w:color="auto"/>
        <w:right w:val="none" w:sz="0" w:space="0" w:color="auto"/>
      </w:divBdr>
    </w:div>
    <w:div w:id="2072074711">
      <w:bodyDiv w:val="1"/>
      <w:marLeft w:val="0"/>
      <w:marRight w:val="0"/>
      <w:marTop w:val="0"/>
      <w:marBottom w:val="0"/>
      <w:divBdr>
        <w:top w:val="none" w:sz="0" w:space="0" w:color="auto"/>
        <w:left w:val="none" w:sz="0" w:space="0" w:color="auto"/>
        <w:bottom w:val="none" w:sz="0" w:space="0" w:color="auto"/>
        <w:right w:val="none" w:sz="0" w:space="0" w:color="auto"/>
      </w:divBdr>
    </w:div>
    <w:div w:id="212830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A126D778CBE499C84E7AA2D978D04" ma:contentTypeVersion="4" ma:contentTypeDescription="Create a new document." ma:contentTypeScope="" ma:versionID="6b38923ca54de9207e8d0138f1d5fcb0">
  <xsd:schema xmlns:xsd="http://www.w3.org/2001/XMLSchema" xmlns:xs="http://www.w3.org/2001/XMLSchema" xmlns:p="http://schemas.microsoft.com/office/2006/metadata/properties" xmlns:ns3="15974dbc-61f7-4ce0-beda-c3c2403261b3" targetNamespace="http://schemas.microsoft.com/office/2006/metadata/properties" ma:root="true" ma:fieldsID="1e6899f5e7d4403a7cf7568a25d6d2c0" ns3:_="">
    <xsd:import namespace="15974dbc-61f7-4ce0-beda-c3c2403261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74dbc-61f7-4ce0-beda-c3c240326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D0DDD-C4D8-450F-8A13-47D1C5188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74dbc-61f7-4ce0-beda-c3c240326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4E138-F69F-4718-9EA4-1E89C795264E}">
  <ds:schemaRefs>
    <ds:schemaRef ds:uri="http://schemas.openxmlformats.org/officeDocument/2006/bibliography"/>
  </ds:schemaRefs>
</ds:datastoreItem>
</file>

<file path=customXml/itemProps3.xml><?xml version="1.0" encoding="utf-8"?>
<ds:datastoreItem xmlns:ds="http://schemas.openxmlformats.org/officeDocument/2006/customXml" ds:itemID="{3AC58578-AFDE-41A7-B443-A4E4E71672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BFD705-B16B-40CC-9056-E12D54FA3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5220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Charity</dc:creator>
  <cp:lastModifiedBy>Louise Illman</cp:lastModifiedBy>
  <cp:revision>2</cp:revision>
  <cp:lastPrinted>2021-07-13T21:04:00Z</cp:lastPrinted>
  <dcterms:created xsi:type="dcterms:W3CDTF">2026-01-13T11:09:00Z</dcterms:created>
  <dcterms:modified xsi:type="dcterms:W3CDTF">2026-01-13T11:09:00Z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0x0101003AFA126D778CBE499C84E7AA2D978D04</vt:lpwstr>
  </property>
</Properties>
</file>